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1079" w14:textId="3B6C5346" w:rsidR="00E35AA9" w:rsidRPr="007C798A" w:rsidRDefault="008932BA">
      <w:pPr>
        <w:rPr>
          <w:rFonts w:ascii="Times New Roman" w:hAnsi="Times New Roman" w:cs="Times New Roman"/>
          <w:sz w:val="24"/>
          <w:szCs w:val="24"/>
          <w:u w:val="single"/>
        </w:rPr>
      </w:pPr>
      <w:r w:rsidRPr="007C798A">
        <w:rPr>
          <w:rFonts w:ascii="Times New Roman" w:hAnsi="Times New Roman" w:cs="Times New Roman"/>
          <w:sz w:val="24"/>
          <w:szCs w:val="24"/>
          <w:u w:val="single"/>
        </w:rPr>
        <w:t>Name of Office: Board Member</w:t>
      </w:r>
    </w:p>
    <w:p w14:paraId="5B129EB0" w14:textId="0F291B54" w:rsidR="008932BA" w:rsidRPr="007C798A" w:rsidRDefault="008932BA" w:rsidP="005B7327">
      <w:pPr>
        <w:spacing w:after="0" w:line="240" w:lineRule="atLeast"/>
        <w:ind w:right="-720"/>
        <w:outlineLvl w:val="2"/>
        <w:rPr>
          <w:rFonts w:ascii="Times New Roman" w:eastAsia="Times New Roman" w:hAnsi="Times New Roman" w:cs="Times New Roman"/>
          <w:b/>
          <w:bCs/>
          <w:kern w:val="0"/>
          <w:sz w:val="24"/>
          <w:szCs w:val="24"/>
          <w14:ligatures w14:val="none"/>
        </w:rPr>
      </w:pPr>
      <w:r w:rsidRPr="007C798A">
        <w:rPr>
          <w:rFonts w:ascii="Times New Roman" w:eastAsia="Times New Roman" w:hAnsi="Times New Roman" w:cs="Times New Roman"/>
          <w:kern w:val="0"/>
          <w:sz w:val="24"/>
          <w:szCs w:val="24"/>
          <w14:ligatures w14:val="none"/>
        </w:rPr>
        <w:t xml:space="preserve">“Board members are the fiduciaries who steer </w:t>
      </w:r>
      <w:r w:rsidR="00DE7F04" w:rsidRPr="007C798A">
        <w:rPr>
          <w:rFonts w:ascii="Times New Roman" w:eastAsia="Times New Roman" w:hAnsi="Times New Roman" w:cs="Times New Roman"/>
          <w:kern w:val="0"/>
          <w:sz w:val="24"/>
          <w:szCs w:val="24"/>
          <w14:ligatures w14:val="none"/>
        </w:rPr>
        <w:t>{</w:t>
      </w:r>
      <w:r w:rsidRPr="007C798A">
        <w:rPr>
          <w:rFonts w:ascii="Times New Roman" w:eastAsia="Times New Roman" w:hAnsi="Times New Roman" w:cs="Times New Roman"/>
          <w:kern w:val="0"/>
          <w:sz w:val="24"/>
          <w:szCs w:val="24"/>
          <w14:ligatures w14:val="none"/>
        </w:rPr>
        <w:t>ASAS</w:t>
      </w:r>
      <w:r w:rsidR="00DE7F04" w:rsidRPr="007C798A">
        <w:rPr>
          <w:rFonts w:ascii="Times New Roman" w:eastAsia="Times New Roman" w:hAnsi="Times New Roman" w:cs="Times New Roman"/>
          <w:kern w:val="0"/>
          <w:sz w:val="24"/>
          <w:szCs w:val="24"/>
          <w14:ligatures w14:val="none"/>
        </w:rPr>
        <w:t>}</w:t>
      </w:r>
      <w:r w:rsidRPr="007C798A">
        <w:rPr>
          <w:rFonts w:ascii="Times New Roman" w:eastAsia="Times New Roman" w:hAnsi="Times New Roman" w:cs="Times New Roman"/>
          <w:kern w:val="0"/>
          <w:sz w:val="24"/>
          <w:szCs w:val="24"/>
          <w14:ligatures w14:val="none"/>
        </w:rPr>
        <w:t xml:space="preserve"> towards a sustainable future by adopting and following sound, ethical, and legal governance and financial management policies, as well as by making sure the nonprofit has adequate resources to advance its mission.”</w:t>
      </w:r>
      <w:r w:rsidR="009B69B8" w:rsidRPr="007C798A">
        <w:rPr>
          <w:rFonts w:ascii="Times New Roman" w:eastAsia="Times New Roman" w:hAnsi="Times New Roman" w:cs="Times New Roman"/>
          <w:kern w:val="0"/>
          <w:sz w:val="24"/>
          <w:szCs w:val="24"/>
          <w14:ligatures w14:val="none"/>
        </w:rPr>
        <w:t xml:space="preserve"> (</w:t>
      </w:r>
      <w:hyperlink r:id="rId5" w:history="1">
        <w:r w:rsidR="001E5519" w:rsidRPr="007C798A">
          <w:rPr>
            <w:rStyle w:val="Hyperlink"/>
            <w:rFonts w:ascii="Times New Roman" w:eastAsia="Times New Roman" w:hAnsi="Times New Roman" w:cs="Times New Roman"/>
            <w:kern w:val="0"/>
            <w:sz w:val="24"/>
            <w:szCs w:val="24"/>
            <w14:ligatures w14:val="none"/>
          </w:rPr>
          <w:t>https://www.councilofnonprofits.org/running-nonprofit/governance-leadership/board-roles-and-responsibilities</w:t>
        </w:r>
      </w:hyperlink>
      <w:r w:rsidR="009B69B8" w:rsidRPr="007C798A">
        <w:rPr>
          <w:rFonts w:ascii="Times New Roman" w:eastAsia="Times New Roman" w:hAnsi="Times New Roman" w:cs="Times New Roman"/>
          <w:b/>
          <w:bCs/>
          <w:kern w:val="0"/>
          <w:sz w:val="24"/>
          <w:szCs w:val="24"/>
          <w14:ligatures w14:val="none"/>
        </w:rPr>
        <w:t>)</w:t>
      </w:r>
      <w:r w:rsidR="001E5519" w:rsidRPr="007C798A">
        <w:rPr>
          <w:rFonts w:ascii="Times New Roman" w:eastAsia="Times New Roman" w:hAnsi="Times New Roman" w:cs="Times New Roman"/>
          <w:b/>
          <w:bCs/>
          <w:kern w:val="0"/>
          <w:sz w:val="24"/>
          <w:szCs w:val="24"/>
          <w14:ligatures w14:val="none"/>
        </w:rPr>
        <w:t xml:space="preserve"> </w:t>
      </w:r>
    </w:p>
    <w:p w14:paraId="5AADAE52" w14:textId="52EE04B7" w:rsidR="008932BA" w:rsidRPr="002F1241" w:rsidRDefault="001E5519" w:rsidP="008932B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798A">
        <w:rPr>
          <w:rFonts w:ascii="Times New Roman" w:eastAsia="Times New Roman" w:hAnsi="Times New Roman" w:cs="Times New Roman"/>
          <w:kern w:val="0"/>
          <w:sz w:val="24"/>
          <w:szCs w:val="24"/>
          <w14:ligatures w14:val="none"/>
        </w:rPr>
        <w:t>T</w:t>
      </w:r>
      <w:r w:rsidR="008932BA" w:rsidRPr="007C798A">
        <w:rPr>
          <w:rFonts w:ascii="Times New Roman" w:eastAsia="Times New Roman" w:hAnsi="Times New Roman" w:cs="Times New Roman"/>
          <w:kern w:val="0"/>
          <w:sz w:val="24"/>
          <w:szCs w:val="24"/>
          <w14:ligatures w14:val="none"/>
        </w:rPr>
        <w:t xml:space="preserve">he </w:t>
      </w:r>
      <w:r w:rsidRPr="007C798A">
        <w:rPr>
          <w:rFonts w:ascii="Times New Roman" w:eastAsia="Times New Roman" w:hAnsi="Times New Roman" w:cs="Times New Roman"/>
          <w:kern w:val="0"/>
          <w:sz w:val="24"/>
          <w:szCs w:val="24"/>
          <w14:ligatures w14:val="none"/>
        </w:rPr>
        <w:t xml:space="preserve">ASAS </w:t>
      </w:r>
      <w:r w:rsidR="008932BA" w:rsidRPr="007C798A">
        <w:rPr>
          <w:rFonts w:ascii="Times New Roman" w:eastAsia="Times New Roman" w:hAnsi="Times New Roman" w:cs="Times New Roman"/>
          <w:kern w:val="0"/>
          <w:sz w:val="24"/>
          <w:szCs w:val="24"/>
          <w14:ligatures w14:val="none"/>
        </w:rPr>
        <w:t>board has three primary legal duties known as the “duty of care,” “duty of loyalty,”</w:t>
      </w:r>
      <w:r w:rsidR="008932BA" w:rsidRPr="008932BA">
        <w:rPr>
          <w:rFonts w:ascii="Times New Roman" w:eastAsia="Times New Roman" w:hAnsi="Times New Roman" w:cs="Times New Roman"/>
          <w:kern w:val="0"/>
          <w:sz w:val="24"/>
          <w:szCs w:val="24"/>
          <w14:ligatures w14:val="none"/>
        </w:rPr>
        <w:t xml:space="preserve"> </w:t>
      </w:r>
      <w:r w:rsidR="008932BA" w:rsidRPr="002F1241">
        <w:rPr>
          <w:rFonts w:ascii="Times New Roman" w:eastAsia="Times New Roman" w:hAnsi="Times New Roman" w:cs="Times New Roman"/>
          <w:kern w:val="0"/>
          <w:sz w:val="24"/>
          <w:szCs w:val="24"/>
          <w14:ligatures w14:val="none"/>
        </w:rPr>
        <w:t>and “duty of obedience.”</w:t>
      </w:r>
    </w:p>
    <w:p w14:paraId="5405549B" w14:textId="38757C33" w:rsidR="008932BA" w:rsidRPr="002F1241" w:rsidRDefault="008932BA" w:rsidP="008932B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F1241">
        <w:rPr>
          <w:rFonts w:ascii="Times New Roman" w:eastAsia="Times New Roman" w:hAnsi="Times New Roman" w:cs="Times New Roman"/>
          <w:kern w:val="0"/>
          <w:sz w:val="24"/>
          <w:szCs w:val="24"/>
          <w14:ligatures w14:val="none"/>
        </w:rPr>
        <w:t xml:space="preserve">Duty of Care: Take care of </w:t>
      </w:r>
      <w:r w:rsidR="001E5519" w:rsidRPr="002F1241">
        <w:rPr>
          <w:rFonts w:ascii="Times New Roman" w:eastAsia="Times New Roman" w:hAnsi="Times New Roman" w:cs="Times New Roman"/>
          <w:kern w:val="0"/>
          <w:sz w:val="24"/>
          <w:szCs w:val="24"/>
          <w14:ligatures w14:val="none"/>
        </w:rPr>
        <w:t>ASAS</w:t>
      </w:r>
      <w:r w:rsidRPr="002F1241">
        <w:rPr>
          <w:rFonts w:ascii="Times New Roman" w:eastAsia="Times New Roman" w:hAnsi="Times New Roman" w:cs="Times New Roman"/>
          <w:kern w:val="0"/>
          <w:sz w:val="24"/>
          <w:szCs w:val="24"/>
          <w14:ligatures w14:val="none"/>
        </w:rPr>
        <w:t xml:space="preserve"> by ensuring prudent use of all assets, including facility, people, and good </w:t>
      </w:r>
      <w:r w:rsidR="00C560A9" w:rsidRPr="002F1241">
        <w:rPr>
          <w:rFonts w:ascii="Times New Roman" w:eastAsia="Times New Roman" w:hAnsi="Times New Roman" w:cs="Times New Roman"/>
          <w:kern w:val="0"/>
          <w:sz w:val="24"/>
          <w:szCs w:val="24"/>
          <w14:ligatures w14:val="none"/>
        </w:rPr>
        <w:t>will.</w:t>
      </w:r>
    </w:p>
    <w:p w14:paraId="6B8BAFD3" w14:textId="6A46AED1" w:rsidR="008932BA" w:rsidRPr="002F1241" w:rsidRDefault="008932BA" w:rsidP="00FC262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F1241">
        <w:rPr>
          <w:rFonts w:ascii="Times New Roman" w:eastAsia="Times New Roman" w:hAnsi="Times New Roman" w:cs="Times New Roman"/>
          <w:kern w:val="0"/>
          <w:sz w:val="24"/>
          <w:szCs w:val="24"/>
          <w14:ligatures w14:val="none"/>
        </w:rPr>
        <w:t xml:space="preserve">Duty of Loyalty: Ensure that </w:t>
      </w:r>
      <w:r w:rsidR="001E5519" w:rsidRPr="002F1241">
        <w:rPr>
          <w:rFonts w:ascii="Times New Roman" w:eastAsia="Times New Roman" w:hAnsi="Times New Roman" w:cs="Times New Roman"/>
          <w:kern w:val="0"/>
          <w:sz w:val="24"/>
          <w:szCs w:val="24"/>
          <w14:ligatures w14:val="none"/>
        </w:rPr>
        <w:t>ASAS</w:t>
      </w:r>
      <w:r w:rsidRPr="002F1241">
        <w:rPr>
          <w:rFonts w:ascii="Times New Roman" w:eastAsia="Times New Roman" w:hAnsi="Times New Roman" w:cs="Times New Roman"/>
          <w:kern w:val="0"/>
          <w:sz w:val="24"/>
          <w:szCs w:val="24"/>
          <w14:ligatures w14:val="none"/>
        </w:rPr>
        <w:t xml:space="preserve"> activities and transactions are</w:t>
      </w:r>
      <w:r w:rsidR="001E5519" w:rsidRPr="002F1241">
        <w:rPr>
          <w:rFonts w:ascii="Times New Roman" w:eastAsia="Times New Roman" w:hAnsi="Times New Roman" w:cs="Times New Roman"/>
          <w:kern w:val="0"/>
          <w:sz w:val="24"/>
          <w:szCs w:val="24"/>
          <w14:ligatures w14:val="none"/>
        </w:rPr>
        <w:t xml:space="preserve"> </w:t>
      </w:r>
      <w:r w:rsidRPr="002F1241">
        <w:rPr>
          <w:rFonts w:ascii="Times New Roman" w:eastAsia="Times New Roman" w:hAnsi="Times New Roman" w:cs="Times New Roman"/>
          <w:kern w:val="0"/>
          <w:sz w:val="24"/>
          <w:szCs w:val="24"/>
          <w14:ligatures w14:val="none"/>
        </w:rPr>
        <w:t xml:space="preserve">advancing its mission; </w:t>
      </w:r>
      <w:r w:rsidR="001E5519" w:rsidRPr="002F1241">
        <w:rPr>
          <w:rFonts w:ascii="Times New Roman" w:eastAsia="Times New Roman" w:hAnsi="Times New Roman" w:cs="Times New Roman"/>
          <w:kern w:val="0"/>
          <w:sz w:val="24"/>
          <w:szCs w:val="24"/>
          <w14:ligatures w14:val="none"/>
        </w:rPr>
        <w:t>r</w:t>
      </w:r>
      <w:r w:rsidRPr="002F1241">
        <w:rPr>
          <w:rFonts w:ascii="Times New Roman" w:eastAsia="Times New Roman" w:hAnsi="Times New Roman" w:cs="Times New Roman"/>
          <w:kern w:val="0"/>
          <w:sz w:val="24"/>
          <w:szCs w:val="24"/>
          <w14:ligatures w14:val="none"/>
        </w:rPr>
        <w:t xml:space="preserve">ecognize and disclose conflicts of interest; </w:t>
      </w:r>
      <w:r w:rsidR="001E5519" w:rsidRPr="002F1241">
        <w:rPr>
          <w:rFonts w:ascii="Times New Roman" w:eastAsia="Times New Roman" w:hAnsi="Times New Roman" w:cs="Times New Roman"/>
          <w:kern w:val="0"/>
          <w:sz w:val="24"/>
          <w:szCs w:val="24"/>
          <w14:ligatures w14:val="none"/>
        </w:rPr>
        <w:t>m</w:t>
      </w:r>
      <w:r w:rsidRPr="002F1241">
        <w:rPr>
          <w:rFonts w:ascii="Times New Roman" w:eastAsia="Times New Roman" w:hAnsi="Times New Roman" w:cs="Times New Roman"/>
          <w:kern w:val="0"/>
          <w:sz w:val="24"/>
          <w:szCs w:val="24"/>
          <w14:ligatures w14:val="none"/>
        </w:rPr>
        <w:t xml:space="preserve">ake decisions that are in the best interest of </w:t>
      </w:r>
      <w:r w:rsidR="001E5519" w:rsidRPr="002F1241">
        <w:rPr>
          <w:rFonts w:ascii="Times New Roman" w:eastAsia="Times New Roman" w:hAnsi="Times New Roman" w:cs="Times New Roman"/>
          <w:kern w:val="0"/>
          <w:sz w:val="24"/>
          <w:szCs w:val="24"/>
          <w14:ligatures w14:val="none"/>
        </w:rPr>
        <w:t>ASAS</w:t>
      </w:r>
      <w:r w:rsidRPr="002F1241">
        <w:rPr>
          <w:rFonts w:ascii="Times New Roman" w:eastAsia="Times New Roman" w:hAnsi="Times New Roman" w:cs="Times New Roman"/>
          <w:kern w:val="0"/>
          <w:sz w:val="24"/>
          <w:szCs w:val="24"/>
          <w14:ligatures w14:val="none"/>
        </w:rPr>
        <w:t>.</w:t>
      </w:r>
    </w:p>
    <w:p w14:paraId="68E5129B" w14:textId="6DBEB7ED" w:rsidR="008932BA" w:rsidRPr="008932BA" w:rsidRDefault="008932BA" w:rsidP="008932B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F1241">
        <w:rPr>
          <w:rFonts w:ascii="Times New Roman" w:eastAsia="Times New Roman" w:hAnsi="Times New Roman" w:cs="Times New Roman"/>
          <w:kern w:val="0"/>
          <w:sz w:val="24"/>
          <w:szCs w:val="24"/>
          <w14:ligatures w14:val="none"/>
        </w:rPr>
        <w:t xml:space="preserve">Duty of Obedience: Ensure that </w:t>
      </w:r>
      <w:r w:rsidR="001E5519" w:rsidRPr="002F1241">
        <w:rPr>
          <w:rFonts w:ascii="Times New Roman" w:eastAsia="Times New Roman" w:hAnsi="Times New Roman" w:cs="Times New Roman"/>
          <w:kern w:val="0"/>
          <w:sz w:val="24"/>
          <w:szCs w:val="24"/>
          <w14:ligatures w14:val="none"/>
        </w:rPr>
        <w:t>ASAS</w:t>
      </w:r>
      <w:r w:rsidRPr="002F1241">
        <w:rPr>
          <w:rFonts w:ascii="Times New Roman" w:eastAsia="Times New Roman" w:hAnsi="Times New Roman" w:cs="Times New Roman"/>
          <w:kern w:val="0"/>
          <w:sz w:val="24"/>
          <w:szCs w:val="24"/>
          <w14:ligatures w14:val="none"/>
        </w:rPr>
        <w:t xml:space="preserve"> obeys applicable laws and regulations; follows its</w:t>
      </w:r>
      <w:r w:rsidRPr="008932BA">
        <w:rPr>
          <w:rFonts w:ascii="Times New Roman" w:eastAsia="Times New Roman" w:hAnsi="Times New Roman" w:cs="Times New Roman"/>
          <w:kern w:val="0"/>
          <w:sz w:val="24"/>
          <w:szCs w:val="24"/>
          <w14:ligatures w14:val="none"/>
        </w:rPr>
        <w:t xml:space="preserve"> own bylaws; and that the nonprofit adheres to its stated corporate purposes/mission.</w:t>
      </w:r>
    </w:p>
    <w:p w14:paraId="3707C64F" w14:textId="13FD30FB" w:rsidR="008932BA" w:rsidRDefault="00EA43B5" w:rsidP="008932BA">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All </w:t>
      </w:r>
      <w:r w:rsidR="008932BA" w:rsidRPr="00870513">
        <w:rPr>
          <w:rFonts w:ascii="Times New Roman" w:eastAsia="Times New Roman" w:hAnsi="Times New Roman" w:cs="Times New Roman"/>
          <w:kern w:val="0"/>
          <w:sz w:val="24"/>
          <w:szCs w:val="24"/>
          <w14:ligatures w14:val="none"/>
        </w:rPr>
        <w:t xml:space="preserve">Board members also play very significant roles by contributing to the organization’s culture, strategic focus, effectiveness, and financial sustainability, as well as serving as ambassadors and advocates. </w:t>
      </w:r>
    </w:p>
    <w:p w14:paraId="1D3BE17C" w14:textId="4E8B3A66" w:rsidR="006A5A61" w:rsidRPr="00870513" w:rsidRDefault="006A5A61" w:rsidP="008932BA">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Sectional representatives are Board members </w:t>
      </w:r>
      <w:r w:rsidR="006259D4">
        <w:rPr>
          <w:rFonts w:ascii="Times New Roman" w:eastAsia="Times New Roman" w:hAnsi="Times New Roman" w:cs="Times New Roman"/>
          <w:kern w:val="0"/>
          <w:sz w:val="24"/>
          <w:szCs w:val="24"/>
          <w14:ligatures w14:val="none"/>
        </w:rPr>
        <w:t xml:space="preserve">who serve as liaison between the sectional and national boards. They communicate </w:t>
      </w:r>
      <w:r w:rsidR="00EA43B5">
        <w:rPr>
          <w:rFonts w:ascii="Times New Roman" w:eastAsia="Times New Roman" w:hAnsi="Times New Roman" w:cs="Times New Roman"/>
          <w:kern w:val="0"/>
          <w:sz w:val="24"/>
          <w:szCs w:val="24"/>
          <w14:ligatures w14:val="none"/>
        </w:rPr>
        <w:t>needed information to both boards and assist in the alignment of activities within the society.</w:t>
      </w:r>
    </w:p>
    <w:p w14:paraId="45C36671" w14:textId="73D2FFB1" w:rsidR="008932BA" w:rsidRPr="00870513" w:rsidRDefault="008932BA">
      <w:pPr>
        <w:rPr>
          <w:rFonts w:ascii="Times New Roman" w:hAnsi="Times New Roman" w:cs="Times New Roman"/>
          <w:b/>
          <w:bCs/>
          <w:sz w:val="24"/>
          <w:szCs w:val="24"/>
        </w:rPr>
      </w:pPr>
      <w:r w:rsidRPr="00870513">
        <w:rPr>
          <w:rFonts w:ascii="Times New Roman" w:hAnsi="Times New Roman" w:cs="Times New Roman"/>
          <w:b/>
          <w:bCs/>
          <w:sz w:val="24"/>
          <w:szCs w:val="24"/>
        </w:rPr>
        <w:t>Responsibilities</w:t>
      </w:r>
      <w:r w:rsidR="00CC1DFC" w:rsidRPr="00870513">
        <w:rPr>
          <w:rFonts w:ascii="Times New Roman" w:hAnsi="Times New Roman" w:cs="Times New Roman"/>
          <w:b/>
          <w:bCs/>
          <w:sz w:val="24"/>
          <w:szCs w:val="24"/>
        </w:rPr>
        <w:t xml:space="preserve">: </w:t>
      </w:r>
    </w:p>
    <w:p w14:paraId="081E7902" w14:textId="59F58248" w:rsidR="00B01FA3" w:rsidRPr="00870513" w:rsidRDefault="00B01FA3" w:rsidP="00870513">
      <w:pPr>
        <w:pStyle w:val="ListParagraph"/>
        <w:numPr>
          <w:ilvl w:val="0"/>
          <w:numId w:val="3"/>
        </w:numPr>
        <w:rPr>
          <w:rFonts w:ascii="Times New Roman" w:hAnsi="Times New Roman" w:cs="Times New Roman"/>
          <w:sz w:val="24"/>
          <w:szCs w:val="24"/>
        </w:rPr>
      </w:pPr>
      <w:r w:rsidRPr="00870513">
        <w:rPr>
          <w:rFonts w:ascii="Times New Roman" w:hAnsi="Times New Roman" w:cs="Times New Roman"/>
          <w:sz w:val="24"/>
          <w:szCs w:val="24"/>
        </w:rPr>
        <w:t>Attend all Board meetings having read the information provided prior to the meeting, engage in discussion</w:t>
      </w:r>
      <w:r w:rsidR="0013635A" w:rsidRPr="00870513">
        <w:rPr>
          <w:rFonts w:ascii="Times New Roman" w:hAnsi="Times New Roman" w:cs="Times New Roman"/>
          <w:sz w:val="24"/>
          <w:szCs w:val="24"/>
        </w:rPr>
        <w:t xml:space="preserve"> providing insight and oversight to the association.</w:t>
      </w:r>
      <w:r w:rsidR="00970EDC" w:rsidRPr="00970EDC">
        <w:rPr>
          <w:rFonts w:ascii="Times New Roman" w:hAnsi="Times New Roman" w:cs="Times New Roman"/>
          <w:sz w:val="24"/>
          <w:szCs w:val="24"/>
        </w:rPr>
        <w:t xml:space="preserve"> </w:t>
      </w:r>
      <w:r w:rsidR="00970EDC" w:rsidRPr="00870513">
        <w:rPr>
          <w:rFonts w:ascii="Times New Roman" w:hAnsi="Times New Roman" w:cs="Times New Roman"/>
          <w:sz w:val="24"/>
          <w:szCs w:val="24"/>
        </w:rPr>
        <w:t xml:space="preserve">The </w:t>
      </w:r>
      <w:r w:rsidR="00970EDC">
        <w:rPr>
          <w:rFonts w:ascii="Times New Roman" w:hAnsi="Times New Roman" w:cs="Times New Roman"/>
          <w:sz w:val="24"/>
          <w:szCs w:val="24"/>
        </w:rPr>
        <w:t>B</w:t>
      </w:r>
      <w:r w:rsidR="00970EDC" w:rsidRPr="00870513">
        <w:rPr>
          <w:rFonts w:ascii="Times New Roman" w:hAnsi="Times New Roman" w:cs="Times New Roman"/>
          <w:sz w:val="24"/>
          <w:szCs w:val="24"/>
        </w:rPr>
        <w:t>oard meets monthly on one hour zoom calls and twice a year in multiple day meeting. These may be in person (at the annual meeting) or on zoom (mid-year meeting).</w:t>
      </w:r>
    </w:p>
    <w:p w14:paraId="0417FE6C" w14:textId="11D14C38" w:rsidR="0013635A" w:rsidRDefault="00296B12" w:rsidP="008705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Propose, discuss and v</w:t>
      </w:r>
      <w:r w:rsidR="0013635A" w:rsidRPr="00870513">
        <w:rPr>
          <w:rFonts w:ascii="Times New Roman" w:hAnsi="Times New Roman" w:cs="Times New Roman"/>
          <w:sz w:val="24"/>
          <w:szCs w:val="24"/>
        </w:rPr>
        <w:t xml:space="preserve">ote on all motions brought to the Board </w:t>
      </w:r>
      <w:r w:rsidR="00870513">
        <w:rPr>
          <w:rFonts w:ascii="Times New Roman" w:hAnsi="Times New Roman" w:cs="Times New Roman"/>
          <w:sz w:val="24"/>
          <w:szCs w:val="24"/>
        </w:rPr>
        <w:t xml:space="preserve">in a timely fashion </w:t>
      </w:r>
      <w:r w:rsidR="0013635A" w:rsidRPr="00870513">
        <w:rPr>
          <w:rFonts w:ascii="Times New Roman" w:hAnsi="Times New Roman" w:cs="Times New Roman"/>
          <w:sz w:val="24"/>
          <w:szCs w:val="24"/>
        </w:rPr>
        <w:t xml:space="preserve">either by </w:t>
      </w:r>
      <w:r w:rsidR="001F095F" w:rsidRPr="00870513">
        <w:rPr>
          <w:rFonts w:ascii="Times New Roman" w:hAnsi="Times New Roman" w:cs="Times New Roman"/>
          <w:sz w:val="24"/>
          <w:szCs w:val="24"/>
        </w:rPr>
        <w:t>poll (web) or in person.</w:t>
      </w:r>
      <w:r>
        <w:rPr>
          <w:rFonts w:ascii="Times New Roman" w:hAnsi="Times New Roman" w:cs="Times New Roman"/>
          <w:sz w:val="24"/>
          <w:szCs w:val="24"/>
        </w:rPr>
        <w:t xml:space="preserve"> All Board members may </w:t>
      </w:r>
      <w:r w:rsidR="00676F63">
        <w:rPr>
          <w:rFonts w:ascii="Times New Roman" w:hAnsi="Times New Roman" w:cs="Times New Roman"/>
          <w:sz w:val="24"/>
          <w:szCs w:val="24"/>
        </w:rPr>
        <w:t>propose, second, amend and vote on motions.</w:t>
      </w:r>
    </w:p>
    <w:p w14:paraId="47022848" w14:textId="49438836" w:rsidR="005318EC" w:rsidRPr="00870513" w:rsidRDefault="005318EC" w:rsidP="008705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Serve on at least one Board Committee</w:t>
      </w:r>
    </w:p>
    <w:p w14:paraId="1CD088BE" w14:textId="053D8FBF" w:rsidR="001F095F" w:rsidRPr="00870513" w:rsidRDefault="001F095F" w:rsidP="00870513">
      <w:pPr>
        <w:pStyle w:val="ListParagraph"/>
        <w:numPr>
          <w:ilvl w:val="0"/>
          <w:numId w:val="3"/>
        </w:numPr>
        <w:rPr>
          <w:rFonts w:ascii="Times New Roman" w:hAnsi="Times New Roman" w:cs="Times New Roman"/>
          <w:sz w:val="24"/>
          <w:szCs w:val="24"/>
        </w:rPr>
      </w:pPr>
      <w:r w:rsidRPr="00870513">
        <w:rPr>
          <w:rFonts w:ascii="Times New Roman" w:hAnsi="Times New Roman" w:cs="Times New Roman"/>
          <w:sz w:val="24"/>
          <w:szCs w:val="24"/>
        </w:rPr>
        <w:t xml:space="preserve">Annually review </w:t>
      </w:r>
      <w:r w:rsidR="00322F57" w:rsidRPr="00870513">
        <w:rPr>
          <w:rFonts w:ascii="Times New Roman" w:hAnsi="Times New Roman" w:cs="Times New Roman"/>
          <w:sz w:val="24"/>
          <w:szCs w:val="24"/>
        </w:rPr>
        <w:t>and set the level of compensation of the CEO</w:t>
      </w:r>
    </w:p>
    <w:p w14:paraId="459AE285" w14:textId="0D35CB34" w:rsidR="00322F57" w:rsidRDefault="00EA43B5" w:rsidP="008705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Work with Foundation staff to support fund </w:t>
      </w:r>
      <w:r w:rsidR="00322F57" w:rsidRPr="00870513">
        <w:rPr>
          <w:rFonts w:ascii="Times New Roman" w:hAnsi="Times New Roman" w:cs="Times New Roman"/>
          <w:sz w:val="24"/>
          <w:szCs w:val="24"/>
        </w:rPr>
        <w:t>rais</w:t>
      </w:r>
      <w:r>
        <w:rPr>
          <w:rFonts w:ascii="Times New Roman" w:hAnsi="Times New Roman" w:cs="Times New Roman"/>
          <w:sz w:val="24"/>
          <w:szCs w:val="24"/>
        </w:rPr>
        <w:t>ing</w:t>
      </w:r>
      <w:r w:rsidR="00322F57" w:rsidRPr="00870513">
        <w:rPr>
          <w:rFonts w:ascii="Times New Roman" w:hAnsi="Times New Roman" w:cs="Times New Roman"/>
          <w:sz w:val="24"/>
          <w:szCs w:val="24"/>
        </w:rPr>
        <w:t xml:space="preserve"> for </w:t>
      </w:r>
      <w:r w:rsidR="00870513" w:rsidRPr="00870513">
        <w:rPr>
          <w:rFonts w:ascii="Times New Roman" w:hAnsi="Times New Roman" w:cs="Times New Roman"/>
          <w:sz w:val="24"/>
          <w:szCs w:val="24"/>
        </w:rPr>
        <w:t xml:space="preserve">ASAS </w:t>
      </w:r>
    </w:p>
    <w:p w14:paraId="6C7647E4" w14:textId="2A625428" w:rsidR="00870513" w:rsidRDefault="00870513" w:rsidP="008705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Bring forward </w:t>
      </w:r>
      <w:r w:rsidR="005318EC">
        <w:rPr>
          <w:rFonts w:ascii="Times New Roman" w:hAnsi="Times New Roman" w:cs="Times New Roman"/>
          <w:sz w:val="24"/>
          <w:szCs w:val="24"/>
        </w:rPr>
        <w:t xml:space="preserve">membership </w:t>
      </w:r>
      <w:r>
        <w:rPr>
          <w:rFonts w:ascii="Times New Roman" w:hAnsi="Times New Roman" w:cs="Times New Roman"/>
          <w:sz w:val="24"/>
          <w:szCs w:val="24"/>
        </w:rPr>
        <w:t xml:space="preserve">concerns that the </w:t>
      </w:r>
      <w:r w:rsidR="005318EC">
        <w:rPr>
          <w:rFonts w:ascii="Times New Roman" w:hAnsi="Times New Roman" w:cs="Times New Roman"/>
          <w:sz w:val="24"/>
          <w:szCs w:val="24"/>
        </w:rPr>
        <w:t xml:space="preserve">ASAS </w:t>
      </w:r>
      <w:r>
        <w:rPr>
          <w:rFonts w:ascii="Times New Roman" w:hAnsi="Times New Roman" w:cs="Times New Roman"/>
          <w:sz w:val="24"/>
          <w:szCs w:val="24"/>
        </w:rPr>
        <w:t>board needs to address.</w:t>
      </w:r>
    </w:p>
    <w:p w14:paraId="06C0FD78" w14:textId="1D84AC0D" w:rsidR="004B4FCE" w:rsidRPr="004B4FCE" w:rsidRDefault="004B4FCE" w:rsidP="004B4FCE">
      <w:pPr>
        <w:rPr>
          <w:rFonts w:ascii="Times New Roman" w:hAnsi="Times New Roman" w:cs="Times New Roman"/>
          <w:sz w:val="24"/>
          <w:szCs w:val="24"/>
        </w:rPr>
      </w:pPr>
      <w:r w:rsidRPr="004B4FCE">
        <w:rPr>
          <w:rFonts w:ascii="Times New Roman" w:hAnsi="Times New Roman" w:cs="Times New Roman"/>
          <w:b/>
          <w:bCs/>
          <w:sz w:val="24"/>
          <w:szCs w:val="24"/>
        </w:rPr>
        <w:t>Committee Service:</w:t>
      </w:r>
      <w:r w:rsidRPr="004B4FCE">
        <w:rPr>
          <w:rFonts w:ascii="Times New Roman" w:hAnsi="Times New Roman" w:cs="Times New Roman"/>
          <w:sz w:val="24"/>
          <w:szCs w:val="24"/>
        </w:rPr>
        <w:t xml:space="preserve"> ASAS Board Members serve on at least one standing board committee and may be requested to serve on ad hoc committees as well. If a board member is willing, they may also serve as chairs of the standing or ad hoc committees.</w:t>
      </w:r>
      <w:r w:rsidRPr="004B4FCE">
        <w:rPr>
          <w:rFonts w:ascii="Times New Roman" w:hAnsi="Times New Roman" w:cs="Times New Roman"/>
          <w:b/>
          <w:bCs/>
          <w:sz w:val="24"/>
          <w:szCs w:val="24"/>
        </w:rPr>
        <w:t xml:space="preserve"> </w:t>
      </w:r>
      <w:r w:rsidRPr="004B4FCE">
        <w:rPr>
          <w:rFonts w:ascii="Times New Roman" w:hAnsi="Times New Roman" w:cs="Times New Roman"/>
          <w:sz w:val="24"/>
          <w:szCs w:val="24"/>
        </w:rPr>
        <w:t>Board members are also important for the society awards process and serve as chair of at least one awards committee.</w:t>
      </w:r>
    </w:p>
    <w:p w14:paraId="477B52BC" w14:textId="7D0248FC" w:rsidR="00F032DF" w:rsidRPr="00F032DF" w:rsidRDefault="00F032DF" w:rsidP="00F032DF">
      <w:pPr>
        <w:rPr>
          <w:rFonts w:ascii="Times New Roman" w:hAnsi="Times New Roman" w:cs="Times New Roman"/>
          <w:sz w:val="24"/>
          <w:szCs w:val="24"/>
        </w:rPr>
      </w:pPr>
      <w:r w:rsidRPr="00F032DF">
        <w:rPr>
          <w:rFonts w:ascii="Times New Roman" w:hAnsi="Times New Roman" w:cs="Times New Roman"/>
          <w:b/>
          <w:bCs/>
          <w:sz w:val="24"/>
          <w:szCs w:val="24"/>
        </w:rPr>
        <w:lastRenderedPageBreak/>
        <w:t>Term of Office:</w:t>
      </w:r>
      <w:r w:rsidRPr="00F032DF">
        <w:rPr>
          <w:rFonts w:ascii="Times New Roman" w:hAnsi="Times New Roman" w:cs="Times New Roman"/>
          <w:sz w:val="24"/>
          <w:szCs w:val="24"/>
        </w:rPr>
        <w:t xml:space="preserve"> Three years</w:t>
      </w:r>
      <w:r w:rsidR="00DF3FBA">
        <w:rPr>
          <w:rFonts w:ascii="Times New Roman" w:hAnsi="Times New Roman" w:cs="Times New Roman"/>
          <w:sz w:val="24"/>
          <w:szCs w:val="24"/>
        </w:rPr>
        <w:t xml:space="preserve"> (except Graduate Student Directors, which are on a Two year term)</w:t>
      </w:r>
      <w:r w:rsidRPr="00F032DF">
        <w:rPr>
          <w:rFonts w:ascii="Times New Roman" w:hAnsi="Times New Roman" w:cs="Times New Roman"/>
          <w:sz w:val="24"/>
          <w:szCs w:val="24"/>
        </w:rPr>
        <w:t>. the board service begins at the end of the annual business meeting (normally toward the end of the annual meeting in July) and continues for 3 years. Should it become necessary for a Board member to have to take time away from the Board during their term and be unable to attend meetings or function on committees, that person should discuss options for their term with the President. Some options could include, resignation, leave of absence or other ideas.</w:t>
      </w:r>
    </w:p>
    <w:p w14:paraId="00A81DAB" w14:textId="77777777" w:rsidR="004B4FCE" w:rsidRPr="00870513" w:rsidRDefault="004B4FCE">
      <w:pPr>
        <w:rPr>
          <w:rFonts w:ascii="Times New Roman" w:hAnsi="Times New Roman" w:cs="Times New Roman"/>
          <w:sz w:val="24"/>
          <w:szCs w:val="24"/>
        </w:rPr>
      </w:pPr>
    </w:p>
    <w:sectPr w:rsidR="004B4FCE" w:rsidRPr="00870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16950"/>
    <w:multiLevelType w:val="multilevel"/>
    <w:tmpl w:val="FFA4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E048C"/>
    <w:multiLevelType w:val="hybridMultilevel"/>
    <w:tmpl w:val="4A36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D606F"/>
    <w:multiLevelType w:val="multilevel"/>
    <w:tmpl w:val="7BA8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3833739">
    <w:abstractNumId w:val="0"/>
  </w:num>
  <w:num w:numId="2" w16cid:durableId="701826985">
    <w:abstractNumId w:val="2"/>
  </w:num>
  <w:num w:numId="3" w16cid:durableId="157697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2BA"/>
    <w:rsid w:val="00022260"/>
    <w:rsid w:val="000C104C"/>
    <w:rsid w:val="0013635A"/>
    <w:rsid w:val="001E5519"/>
    <w:rsid w:val="001F095F"/>
    <w:rsid w:val="00243659"/>
    <w:rsid w:val="00296B12"/>
    <w:rsid w:val="002B7E08"/>
    <w:rsid w:val="002F1241"/>
    <w:rsid w:val="00322F57"/>
    <w:rsid w:val="004143C9"/>
    <w:rsid w:val="004472EF"/>
    <w:rsid w:val="00490BE4"/>
    <w:rsid w:val="004B4FCE"/>
    <w:rsid w:val="005318EC"/>
    <w:rsid w:val="005600E7"/>
    <w:rsid w:val="00567AB2"/>
    <w:rsid w:val="005B7327"/>
    <w:rsid w:val="00621B57"/>
    <w:rsid w:val="006259D4"/>
    <w:rsid w:val="00676F63"/>
    <w:rsid w:val="006A5A61"/>
    <w:rsid w:val="007C798A"/>
    <w:rsid w:val="00870513"/>
    <w:rsid w:val="008932BA"/>
    <w:rsid w:val="00924B2A"/>
    <w:rsid w:val="00970EDC"/>
    <w:rsid w:val="00981F84"/>
    <w:rsid w:val="009B69B8"/>
    <w:rsid w:val="009C5C56"/>
    <w:rsid w:val="00B01FA3"/>
    <w:rsid w:val="00B25DF3"/>
    <w:rsid w:val="00BE5386"/>
    <w:rsid w:val="00C14FE2"/>
    <w:rsid w:val="00C560A9"/>
    <w:rsid w:val="00CC1DFC"/>
    <w:rsid w:val="00D368B9"/>
    <w:rsid w:val="00DE7F04"/>
    <w:rsid w:val="00DF3FBA"/>
    <w:rsid w:val="00E35AA9"/>
    <w:rsid w:val="00EA43B5"/>
    <w:rsid w:val="00F032DF"/>
    <w:rsid w:val="00F8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FF6F"/>
  <w15:chartTrackingRefBased/>
  <w15:docId w15:val="{387B320A-9491-4049-A289-570B0D81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519"/>
    <w:rPr>
      <w:color w:val="0563C1" w:themeColor="hyperlink"/>
      <w:u w:val="single"/>
    </w:rPr>
  </w:style>
  <w:style w:type="character" w:styleId="UnresolvedMention">
    <w:name w:val="Unresolved Mention"/>
    <w:basedOn w:val="DefaultParagraphFont"/>
    <w:uiPriority w:val="99"/>
    <w:semiHidden/>
    <w:unhideWhenUsed/>
    <w:rsid w:val="001E5519"/>
    <w:rPr>
      <w:color w:val="605E5C"/>
      <w:shd w:val="clear" w:color="auto" w:fill="E1DFDD"/>
    </w:rPr>
  </w:style>
  <w:style w:type="paragraph" w:styleId="ListParagraph">
    <w:name w:val="List Paragraph"/>
    <w:basedOn w:val="Normal"/>
    <w:uiPriority w:val="34"/>
    <w:qFormat/>
    <w:rsid w:val="001E5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uncilofnonprofits.org/running-nonprofit/governance-leadership/board-roles-and-responsibil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Kristen</dc:creator>
  <cp:keywords/>
  <dc:description/>
  <cp:lastModifiedBy>ASAS-User5</cp:lastModifiedBy>
  <cp:revision>2</cp:revision>
  <dcterms:created xsi:type="dcterms:W3CDTF">2026-01-30T15:02:00Z</dcterms:created>
  <dcterms:modified xsi:type="dcterms:W3CDTF">2026-01-30T15:02:00Z</dcterms:modified>
</cp:coreProperties>
</file>