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FCC" w:rsidRPr="00837A32" w:rsidRDefault="00BB4FCC" w:rsidP="00BB4FCC">
      <w:pPr>
        <w:tabs>
          <w:tab w:val="left" w:pos="4140"/>
        </w:tabs>
        <w:jc w:val="center"/>
        <w:rPr>
          <w:rFonts w:ascii="Arial" w:hAnsi="Arial" w:cs="Arial"/>
          <w:b/>
        </w:rPr>
      </w:pPr>
      <w:r w:rsidRPr="00837A32">
        <w:rPr>
          <w:rFonts w:ascii="Arial" w:hAnsi="Arial" w:cs="Arial"/>
          <w:b/>
        </w:rPr>
        <w:t>MINUTES OF THE AWARDS AND JOINT BUSINESS MEETING</w:t>
      </w:r>
    </w:p>
    <w:p w:rsidR="00BB4FCC" w:rsidRPr="00837A32" w:rsidRDefault="00BB4FCC" w:rsidP="00BB4FCC">
      <w:pPr>
        <w:jc w:val="center"/>
        <w:rPr>
          <w:rFonts w:ascii="Arial" w:hAnsi="Arial" w:cs="Arial"/>
          <w:b/>
        </w:rPr>
      </w:pPr>
      <w:r w:rsidRPr="00837A32">
        <w:rPr>
          <w:rFonts w:ascii="Arial" w:hAnsi="Arial" w:cs="Arial"/>
          <w:b/>
        </w:rPr>
        <w:t>MIDWESTERN SECTION ASAS</w:t>
      </w:r>
    </w:p>
    <w:p w:rsidR="00BB4FCC" w:rsidRPr="00837A32" w:rsidRDefault="00BB4FCC" w:rsidP="00BB4FCC">
      <w:pPr>
        <w:jc w:val="center"/>
        <w:rPr>
          <w:rFonts w:ascii="Arial" w:hAnsi="Arial" w:cs="Arial"/>
          <w:b/>
        </w:rPr>
      </w:pPr>
      <w:r w:rsidRPr="00837A32">
        <w:rPr>
          <w:rFonts w:ascii="Arial" w:hAnsi="Arial" w:cs="Arial"/>
          <w:b/>
        </w:rPr>
        <w:t>MIDWEST BRANCH ADSA</w:t>
      </w:r>
    </w:p>
    <w:p w:rsidR="00BB4FCC" w:rsidRPr="00837A32" w:rsidRDefault="00E66521" w:rsidP="00BB4FCC">
      <w:pPr>
        <w:jc w:val="center"/>
        <w:rPr>
          <w:rFonts w:ascii="Arial" w:hAnsi="Arial" w:cs="Arial"/>
          <w:b/>
        </w:rPr>
      </w:pPr>
      <w:r>
        <w:rPr>
          <w:rFonts w:ascii="Arial" w:hAnsi="Arial" w:cs="Arial"/>
          <w:b/>
        </w:rPr>
        <w:t>March 17, 2015</w:t>
      </w:r>
      <w:bookmarkStart w:id="0" w:name="_GoBack"/>
      <w:bookmarkEnd w:id="0"/>
    </w:p>
    <w:p w:rsidR="00BB4FCC" w:rsidRPr="004E6C1B" w:rsidRDefault="00BB4FCC" w:rsidP="00BB4FCC">
      <w:pPr>
        <w:jc w:val="both"/>
        <w:rPr>
          <w:rFonts w:ascii="Times New Roman" w:hAnsi="Times New Roman"/>
        </w:rPr>
      </w:pPr>
    </w:p>
    <w:p w:rsidR="00BB4FCC" w:rsidRPr="00964831" w:rsidRDefault="00BB4FCC" w:rsidP="00964831">
      <w:pPr>
        <w:tabs>
          <w:tab w:val="right" w:pos="9792"/>
        </w:tabs>
        <w:rPr>
          <w:rFonts w:ascii="Arial" w:hAnsi="Arial" w:cs="Arial"/>
          <w:sz w:val="22"/>
          <w:szCs w:val="22"/>
        </w:rPr>
      </w:pPr>
      <w:r w:rsidRPr="00964831">
        <w:rPr>
          <w:rFonts w:ascii="Arial" w:hAnsi="Arial" w:cs="Arial"/>
          <w:b/>
          <w:sz w:val="22"/>
          <w:szCs w:val="22"/>
        </w:rPr>
        <w:t>Call to order</w:t>
      </w:r>
      <w:r w:rsidR="00D8435A" w:rsidRPr="00964831">
        <w:rPr>
          <w:rFonts w:ascii="Arial" w:hAnsi="Arial" w:cs="Arial"/>
          <w:b/>
          <w:sz w:val="22"/>
          <w:szCs w:val="22"/>
        </w:rPr>
        <w:t xml:space="preserve">:  </w:t>
      </w:r>
      <w:r w:rsidR="00D8435A" w:rsidRPr="00964831">
        <w:rPr>
          <w:rFonts w:ascii="Arial" w:hAnsi="Arial" w:cs="Arial"/>
          <w:sz w:val="22"/>
          <w:szCs w:val="22"/>
        </w:rPr>
        <w:t>The meeting was called to order</w:t>
      </w:r>
      <w:r w:rsidRPr="00964831">
        <w:rPr>
          <w:rFonts w:ascii="Arial" w:hAnsi="Arial" w:cs="Arial"/>
          <w:b/>
          <w:sz w:val="22"/>
          <w:szCs w:val="22"/>
        </w:rPr>
        <w:t xml:space="preserve"> </w:t>
      </w:r>
      <w:r w:rsidR="0060763C">
        <w:rPr>
          <w:rFonts w:ascii="Arial" w:hAnsi="Arial" w:cs="Arial"/>
          <w:sz w:val="22"/>
          <w:szCs w:val="22"/>
        </w:rPr>
        <w:t>at 6:0</w:t>
      </w:r>
      <w:r w:rsidR="00635A90" w:rsidRPr="00964831">
        <w:rPr>
          <w:rFonts w:ascii="Arial" w:hAnsi="Arial" w:cs="Arial"/>
          <w:sz w:val="22"/>
          <w:szCs w:val="22"/>
        </w:rPr>
        <w:t>2</w:t>
      </w:r>
      <w:r w:rsidRPr="00964831">
        <w:rPr>
          <w:rFonts w:ascii="Arial" w:hAnsi="Arial" w:cs="Arial"/>
          <w:sz w:val="22"/>
          <w:szCs w:val="22"/>
        </w:rPr>
        <w:t xml:space="preserve"> p.m.</w:t>
      </w:r>
      <w:r w:rsidR="00D8435A" w:rsidRPr="00964831">
        <w:rPr>
          <w:rFonts w:ascii="Arial" w:hAnsi="Arial" w:cs="Arial"/>
          <w:sz w:val="22"/>
          <w:szCs w:val="22"/>
        </w:rPr>
        <w:t xml:space="preserve"> by </w:t>
      </w:r>
      <w:r w:rsidR="0060763C">
        <w:rPr>
          <w:rFonts w:ascii="Arial" w:hAnsi="Arial" w:cs="Arial"/>
          <w:sz w:val="22"/>
          <w:szCs w:val="22"/>
        </w:rPr>
        <w:t>Alan Mathew</w:t>
      </w:r>
      <w:r w:rsidR="00D8435A" w:rsidRPr="00964831">
        <w:rPr>
          <w:rFonts w:ascii="Arial" w:hAnsi="Arial" w:cs="Arial"/>
          <w:sz w:val="22"/>
          <w:szCs w:val="22"/>
        </w:rPr>
        <w:t xml:space="preserve">, </w:t>
      </w:r>
      <w:r w:rsidR="008F0CC7">
        <w:rPr>
          <w:rFonts w:ascii="Arial" w:hAnsi="Arial" w:cs="Arial"/>
          <w:sz w:val="22"/>
          <w:szCs w:val="22"/>
        </w:rPr>
        <w:t xml:space="preserve">Midwest ASAS </w:t>
      </w:r>
      <w:r w:rsidR="00D8435A" w:rsidRPr="00964831">
        <w:rPr>
          <w:rFonts w:ascii="Arial" w:hAnsi="Arial" w:cs="Arial"/>
          <w:sz w:val="22"/>
          <w:szCs w:val="22"/>
        </w:rPr>
        <w:t>President.</w:t>
      </w:r>
    </w:p>
    <w:p w:rsidR="00BB4FCC" w:rsidRPr="00964831" w:rsidRDefault="00BB4FCC" w:rsidP="00964831">
      <w:pPr>
        <w:rPr>
          <w:rFonts w:ascii="Arial" w:hAnsi="Arial" w:cs="Arial"/>
          <w:sz w:val="22"/>
          <w:szCs w:val="22"/>
        </w:rPr>
      </w:pPr>
    </w:p>
    <w:p w:rsidR="00BB4FCC" w:rsidRPr="00964831" w:rsidRDefault="00BB4FCC" w:rsidP="00964831">
      <w:pPr>
        <w:tabs>
          <w:tab w:val="right" w:pos="9792"/>
        </w:tabs>
        <w:rPr>
          <w:rFonts w:ascii="Arial" w:hAnsi="Arial" w:cs="Arial"/>
          <w:sz w:val="22"/>
          <w:szCs w:val="22"/>
        </w:rPr>
      </w:pPr>
      <w:r w:rsidRPr="00964831">
        <w:rPr>
          <w:rFonts w:ascii="Arial" w:hAnsi="Arial" w:cs="Arial"/>
          <w:b/>
          <w:sz w:val="22"/>
          <w:szCs w:val="22"/>
        </w:rPr>
        <w:t>Introductions</w:t>
      </w:r>
      <w:r w:rsidR="00D8435A" w:rsidRPr="00964831">
        <w:rPr>
          <w:rFonts w:ascii="Arial" w:hAnsi="Arial" w:cs="Arial"/>
          <w:b/>
          <w:sz w:val="22"/>
          <w:szCs w:val="22"/>
        </w:rPr>
        <w:t>:</w:t>
      </w:r>
      <w:r w:rsidR="00D8435A" w:rsidRPr="00964831">
        <w:rPr>
          <w:rFonts w:ascii="Arial" w:hAnsi="Arial" w:cs="Arial"/>
          <w:sz w:val="22"/>
          <w:szCs w:val="22"/>
        </w:rPr>
        <w:t xml:space="preserve">  </w:t>
      </w:r>
      <w:r w:rsidR="0060763C">
        <w:rPr>
          <w:rFonts w:ascii="Arial" w:hAnsi="Arial" w:cs="Arial"/>
          <w:sz w:val="22"/>
          <w:szCs w:val="22"/>
        </w:rPr>
        <w:t>Alan Mathew</w:t>
      </w:r>
      <w:r w:rsidR="00635A90" w:rsidRPr="00964831">
        <w:rPr>
          <w:rFonts w:ascii="Arial" w:hAnsi="Arial" w:cs="Arial"/>
          <w:sz w:val="22"/>
          <w:szCs w:val="22"/>
        </w:rPr>
        <w:t xml:space="preserve"> introduced the Midwest ASAS and Midwest ADSA board members, the ADSA and ASAS presidents, and the Executive Directors of ASAS and ADSA.</w:t>
      </w:r>
      <w:r w:rsidR="0060763C">
        <w:rPr>
          <w:rFonts w:ascii="Arial" w:hAnsi="Arial" w:cs="Arial"/>
          <w:sz w:val="22"/>
          <w:szCs w:val="22"/>
        </w:rPr>
        <w:t xml:space="preserve"> National ASAS and ADSA </w:t>
      </w:r>
      <w:r w:rsidR="00A47CC2">
        <w:rPr>
          <w:rFonts w:ascii="Arial" w:hAnsi="Arial" w:cs="Arial"/>
          <w:sz w:val="22"/>
          <w:szCs w:val="22"/>
        </w:rPr>
        <w:t>officers</w:t>
      </w:r>
      <w:r w:rsidR="0060763C">
        <w:rPr>
          <w:rFonts w:ascii="Arial" w:hAnsi="Arial" w:cs="Arial"/>
          <w:sz w:val="22"/>
          <w:szCs w:val="22"/>
        </w:rPr>
        <w:t>, past Presidents of Midwest ASAS and ADSA, and ASAS staff were also acknowledged.</w:t>
      </w:r>
      <w:r w:rsidRPr="00964831">
        <w:rPr>
          <w:rFonts w:ascii="Arial" w:hAnsi="Arial" w:cs="Arial"/>
          <w:sz w:val="22"/>
          <w:szCs w:val="22"/>
        </w:rPr>
        <w:tab/>
        <w:t xml:space="preserve"> </w:t>
      </w:r>
    </w:p>
    <w:p w:rsidR="00D8435A" w:rsidRPr="00964831" w:rsidRDefault="00D8435A" w:rsidP="00964831">
      <w:pPr>
        <w:tabs>
          <w:tab w:val="right" w:pos="9792"/>
        </w:tabs>
        <w:rPr>
          <w:rFonts w:ascii="Arial" w:hAnsi="Arial" w:cs="Arial"/>
          <w:sz w:val="22"/>
          <w:szCs w:val="22"/>
        </w:rPr>
      </w:pPr>
    </w:p>
    <w:p w:rsidR="00D8435A" w:rsidRPr="00964831" w:rsidRDefault="00D8435A" w:rsidP="00964831">
      <w:pPr>
        <w:tabs>
          <w:tab w:val="right" w:pos="9792"/>
        </w:tabs>
        <w:rPr>
          <w:rFonts w:ascii="Arial" w:hAnsi="Arial" w:cs="Arial"/>
          <w:sz w:val="22"/>
          <w:szCs w:val="22"/>
        </w:rPr>
      </w:pPr>
      <w:r w:rsidRPr="00964831">
        <w:rPr>
          <w:rFonts w:ascii="Arial" w:hAnsi="Arial" w:cs="Arial"/>
          <w:b/>
          <w:sz w:val="22"/>
          <w:szCs w:val="22"/>
        </w:rPr>
        <w:t>Minutes of the</w:t>
      </w:r>
      <w:r w:rsidR="00E966C0">
        <w:rPr>
          <w:rFonts w:ascii="Arial" w:hAnsi="Arial" w:cs="Arial"/>
          <w:b/>
          <w:sz w:val="22"/>
          <w:szCs w:val="22"/>
        </w:rPr>
        <w:t xml:space="preserve"> </w:t>
      </w:r>
      <w:proofErr w:type="gramStart"/>
      <w:r w:rsidR="00E966C0">
        <w:rPr>
          <w:rFonts w:ascii="Arial" w:hAnsi="Arial" w:cs="Arial"/>
          <w:b/>
          <w:sz w:val="22"/>
          <w:szCs w:val="22"/>
        </w:rPr>
        <w:t xml:space="preserve">Awards </w:t>
      </w:r>
      <w:r w:rsidRPr="00964831">
        <w:rPr>
          <w:rFonts w:ascii="Arial" w:hAnsi="Arial" w:cs="Arial"/>
          <w:b/>
          <w:sz w:val="22"/>
          <w:szCs w:val="22"/>
        </w:rPr>
        <w:t xml:space="preserve"> and</w:t>
      </w:r>
      <w:proofErr w:type="gramEnd"/>
      <w:r w:rsidRPr="00964831">
        <w:rPr>
          <w:rFonts w:ascii="Arial" w:hAnsi="Arial" w:cs="Arial"/>
          <w:b/>
          <w:sz w:val="22"/>
          <w:szCs w:val="22"/>
        </w:rPr>
        <w:t xml:space="preserve"> Business Meeting: </w:t>
      </w:r>
      <w:r w:rsidR="008F0CC7">
        <w:rPr>
          <w:rFonts w:ascii="Arial" w:hAnsi="Arial" w:cs="Arial"/>
          <w:b/>
          <w:sz w:val="22"/>
          <w:szCs w:val="22"/>
        </w:rPr>
        <w:t xml:space="preserve"> </w:t>
      </w:r>
      <w:r w:rsidR="0060763C">
        <w:rPr>
          <w:rFonts w:ascii="Arial" w:hAnsi="Arial" w:cs="Arial"/>
          <w:sz w:val="22"/>
          <w:szCs w:val="22"/>
        </w:rPr>
        <w:t>Alan Mathew</w:t>
      </w:r>
      <w:r w:rsidR="00635A90" w:rsidRPr="00964831">
        <w:rPr>
          <w:rFonts w:ascii="Arial" w:hAnsi="Arial" w:cs="Arial"/>
          <w:sz w:val="22"/>
          <w:szCs w:val="22"/>
        </w:rPr>
        <w:t xml:space="preserve">, </w:t>
      </w:r>
      <w:r w:rsidR="008F0CC7">
        <w:rPr>
          <w:rFonts w:ascii="Arial" w:hAnsi="Arial" w:cs="Arial"/>
          <w:sz w:val="22"/>
          <w:szCs w:val="22"/>
        </w:rPr>
        <w:t>Midwest ASAS President,</w:t>
      </w:r>
      <w:r w:rsidR="00635A90" w:rsidRPr="00964831">
        <w:rPr>
          <w:rFonts w:ascii="Arial" w:hAnsi="Arial" w:cs="Arial"/>
          <w:sz w:val="22"/>
          <w:szCs w:val="22"/>
        </w:rPr>
        <w:t xml:space="preserve"> directed members to review copies of the minutes that were available on </w:t>
      </w:r>
      <w:r w:rsidR="005A4CCB">
        <w:rPr>
          <w:rFonts w:ascii="Arial" w:hAnsi="Arial" w:cs="Arial"/>
          <w:sz w:val="22"/>
          <w:szCs w:val="22"/>
        </w:rPr>
        <w:t xml:space="preserve">the tables.  </w:t>
      </w:r>
      <w:r w:rsidR="0060763C">
        <w:rPr>
          <w:rFonts w:ascii="Arial" w:hAnsi="Arial" w:cs="Arial"/>
          <w:sz w:val="22"/>
          <w:szCs w:val="22"/>
        </w:rPr>
        <w:t>Kim Vonnahme</w:t>
      </w:r>
      <w:r w:rsidR="00635A90" w:rsidRPr="00964831">
        <w:rPr>
          <w:rFonts w:ascii="Arial" w:hAnsi="Arial" w:cs="Arial"/>
          <w:sz w:val="22"/>
          <w:szCs w:val="22"/>
        </w:rPr>
        <w:t xml:space="preserve"> moved</w:t>
      </w:r>
      <w:r w:rsidR="00964831" w:rsidRPr="00964831">
        <w:rPr>
          <w:rFonts w:ascii="Arial" w:hAnsi="Arial" w:cs="Arial"/>
          <w:sz w:val="22"/>
          <w:szCs w:val="22"/>
        </w:rPr>
        <w:t xml:space="preserve"> and</w:t>
      </w:r>
      <w:r w:rsidR="0060763C">
        <w:rPr>
          <w:rFonts w:ascii="Arial" w:hAnsi="Arial" w:cs="Arial"/>
          <w:sz w:val="22"/>
          <w:szCs w:val="22"/>
        </w:rPr>
        <w:t xml:space="preserve"> Don Orr</w:t>
      </w:r>
      <w:r w:rsidR="00635A90" w:rsidRPr="00964831">
        <w:rPr>
          <w:rFonts w:ascii="Arial" w:hAnsi="Arial" w:cs="Arial"/>
          <w:sz w:val="22"/>
          <w:szCs w:val="22"/>
        </w:rPr>
        <w:t xml:space="preserve"> second</w:t>
      </w:r>
      <w:r w:rsidR="005A4CCB">
        <w:rPr>
          <w:rFonts w:ascii="Arial" w:hAnsi="Arial" w:cs="Arial"/>
          <w:sz w:val="22"/>
          <w:szCs w:val="22"/>
        </w:rPr>
        <w:t>ed</w:t>
      </w:r>
      <w:r w:rsidR="00635A90" w:rsidRPr="00964831">
        <w:rPr>
          <w:rFonts w:ascii="Arial" w:hAnsi="Arial" w:cs="Arial"/>
          <w:sz w:val="22"/>
          <w:szCs w:val="22"/>
        </w:rPr>
        <w:t xml:space="preserve"> to accept the minutes as written.  Motion passed.</w:t>
      </w:r>
      <w:r w:rsidRPr="00964831">
        <w:rPr>
          <w:rFonts w:ascii="Arial" w:hAnsi="Arial" w:cs="Arial"/>
          <w:sz w:val="22"/>
          <w:szCs w:val="22"/>
        </w:rPr>
        <w:t xml:space="preserve"> </w:t>
      </w:r>
    </w:p>
    <w:p w:rsidR="00D8435A" w:rsidRPr="00964831" w:rsidRDefault="00D8435A" w:rsidP="00964831">
      <w:pPr>
        <w:tabs>
          <w:tab w:val="right" w:pos="9792"/>
        </w:tabs>
        <w:rPr>
          <w:rFonts w:ascii="Arial" w:hAnsi="Arial" w:cs="Arial"/>
          <w:sz w:val="22"/>
          <w:szCs w:val="22"/>
        </w:rPr>
      </w:pPr>
    </w:p>
    <w:p w:rsidR="00BB4FCC" w:rsidRPr="00964831" w:rsidRDefault="00BB4FCC" w:rsidP="00964831">
      <w:pPr>
        <w:tabs>
          <w:tab w:val="right" w:pos="9792"/>
        </w:tabs>
        <w:rPr>
          <w:rFonts w:ascii="Arial" w:hAnsi="Arial" w:cs="Arial"/>
          <w:sz w:val="22"/>
          <w:szCs w:val="22"/>
          <w:lang w:val="de-DE"/>
        </w:rPr>
      </w:pPr>
      <w:r w:rsidRPr="00964831">
        <w:rPr>
          <w:rFonts w:ascii="Arial" w:hAnsi="Arial" w:cs="Arial"/>
          <w:b/>
          <w:sz w:val="22"/>
          <w:szCs w:val="22"/>
          <w:lang w:val="de-DE"/>
        </w:rPr>
        <w:t>Financial Report</w:t>
      </w:r>
      <w:r w:rsidR="00635A90" w:rsidRPr="00964831">
        <w:rPr>
          <w:rFonts w:ascii="Arial" w:hAnsi="Arial" w:cs="Arial"/>
          <w:b/>
          <w:sz w:val="22"/>
          <w:szCs w:val="22"/>
          <w:lang w:val="de-DE"/>
        </w:rPr>
        <w:t xml:space="preserve">:  </w:t>
      </w:r>
      <w:r w:rsidRPr="00964831">
        <w:rPr>
          <w:rFonts w:ascii="Arial" w:hAnsi="Arial" w:cs="Arial"/>
          <w:sz w:val="22"/>
          <w:szCs w:val="22"/>
          <w:lang w:val="de-DE"/>
        </w:rPr>
        <w:t>Meghan Wulster-Radcliffe</w:t>
      </w:r>
      <w:r w:rsidR="00635A90" w:rsidRPr="00964831">
        <w:rPr>
          <w:rFonts w:ascii="Arial" w:hAnsi="Arial" w:cs="Arial"/>
          <w:sz w:val="22"/>
          <w:szCs w:val="22"/>
          <w:lang w:val="de-DE"/>
        </w:rPr>
        <w:t>, ASAS Executive Director, provide</w:t>
      </w:r>
      <w:r w:rsidR="005A4CCB">
        <w:rPr>
          <w:rFonts w:ascii="Arial" w:hAnsi="Arial" w:cs="Arial"/>
          <w:sz w:val="22"/>
          <w:szCs w:val="22"/>
          <w:lang w:val="de-DE"/>
        </w:rPr>
        <w:t>d</w:t>
      </w:r>
      <w:r w:rsidR="00635A90" w:rsidRPr="00964831">
        <w:rPr>
          <w:rFonts w:ascii="Arial" w:hAnsi="Arial" w:cs="Arial"/>
          <w:sz w:val="22"/>
          <w:szCs w:val="22"/>
          <w:lang w:val="de-DE"/>
        </w:rPr>
        <w:t xml:space="preserve"> an overview of the fi</w:t>
      </w:r>
      <w:r w:rsidR="0060763C">
        <w:rPr>
          <w:rFonts w:ascii="Arial" w:hAnsi="Arial" w:cs="Arial"/>
          <w:sz w:val="22"/>
          <w:szCs w:val="22"/>
          <w:lang w:val="de-DE"/>
        </w:rPr>
        <w:t>nancial report.  The end of 2014 balance was $166,603</w:t>
      </w:r>
      <w:r w:rsidR="00635A90" w:rsidRPr="00964831">
        <w:rPr>
          <w:rFonts w:ascii="Arial" w:hAnsi="Arial" w:cs="Arial"/>
          <w:sz w:val="22"/>
          <w:szCs w:val="22"/>
          <w:lang w:val="de-DE"/>
        </w:rPr>
        <w:t xml:space="preserve">.  </w:t>
      </w:r>
      <w:r w:rsidR="0060763C">
        <w:rPr>
          <w:rFonts w:ascii="Arial" w:hAnsi="Arial" w:cs="Arial"/>
          <w:sz w:val="22"/>
          <w:szCs w:val="22"/>
          <w:lang w:val="de-DE"/>
        </w:rPr>
        <w:t>Greg Lardy</w:t>
      </w:r>
      <w:r w:rsidR="00964831" w:rsidRPr="00964831">
        <w:rPr>
          <w:rFonts w:ascii="Arial" w:hAnsi="Arial" w:cs="Arial"/>
          <w:sz w:val="22"/>
          <w:szCs w:val="22"/>
          <w:lang w:val="de-DE"/>
        </w:rPr>
        <w:t xml:space="preserve"> moved and </w:t>
      </w:r>
      <w:r w:rsidR="0060763C">
        <w:rPr>
          <w:rFonts w:ascii="Arial" w:hAnsi="Arial" w:cs="Arial"/>
          <w:sz w:val="22"/>
          <w:szCs w:val="22"/>
          <w:lang w:val="de-DE"/>
        </w:rPr>
        <w:t>Gretchen Hill</w:t>
      </w:r>
      <w:r w:rsidR="00635A90" w:rsidRPr="00964831">
        <w:rPr>
          <w:rFonts w:ascii="Arial" w:hAnsi="Arial" w:cs="Arial"/>
          <w:sz w:val="22"/>
          <w:szCs w:val="22"/>
          <w:lang w:val="de-DE"/>
        </w:rPr>
        <w:t xml:space="preserve"> seconded</w:t>
      </w:r>
      <w:r w:rsidR="008F0CC7">
        <w:rPr>
          <w:rFonts w:ascii="Arial" w:hAnsi="Arial" w:cs="Arial"/>
          <w:sz w:val="22"/>
          <w:szCs w:val="22"/>
          <w:lang w:val="de-DE"/>
        </w:rPr>
        <w:t xml:space="preserve"> to accept the financial report</w:t>
      </w:r>
      <w:r w:rsidR="00635A90" w:rsidRPr="00964831">
        <w:rPr>
          <w:rFonts w:ascii="Arial" w:hAnsi="Arial" w:cs="Arial"/>
          <w:sz w:val="22"/>
          <w:szCs w:val="22"/>
          <w:lang w:val="de-DE"/>
        </w:rPr>
        <w:t>.  Motion passed.</w:t>
      </w:r>
    </w:p>
    <w:p w:rsidR="00BB4FCC" w:rsidRPr="00964831" w:rsidRDefault="00BB4FCC" w:rsidP="00964831">
      <w:pPr>
        <w:rPr>
          <w:rFonts w:ascii="Arial" w:hAnsi="Arial" w:cs="Arial"/>
          <w:sz w:val="22"/>
          <w:szCs w:val="22"/>
          <w:lang w:val="de-DE"/>
        </w:rPr>
      </w:pPr>
    </w:p>
    <w:p w:rsidR="00BB4FCC" w:rsidRPr="00964831" w:rsidRDefault="00BB4FCC" w:rsidP="00964831">
      <w:pPr>
        <w:tabs>
          <w:tab w:val="right" w:pos="9792"/>
        </w:tabs>
        <w:rPr>
          <w:rFonts w:ascii="Arial" w:hAnsi="Arial" w:cs="Arial"/>
          <w:sz w:val="22"/>
          <w:szCs w:val="22"/>
          <w:lang w:val="de-DE"/>
        </w:rPr>
      </w:pPr>
      <w:r w:rsidRPr="00964831">
        <w:rPr>
          <w:rFonts w:ascii="Arial" w:hAnsi="Arial" w:cs="Arial"/>
          <w:b/>
          <w:sz w:val="22"/>
          <w:szCs w:val="22"/>
          <w:lang w:val="de-DE"/>
        </w:rPr>
        <w:t>Sponsor Recognition</w:t>
      </w:r>
      <w:r w:rsidR="00635A90" w:rsidRPr="00964831">
        <w:rPr>
          <w:rFonts w:ascii="Arial" w:hAnsi="Arial" w:cs="Arial"/>
          <w:b/>
          <w:sz w:val="22"/>
          <w:szCs w:val="22"/>
          <w:lang w:val="de-DE"/>
        </w:rPr>
        <w:t xml:space="preserve">:  </w:t>
      </w:r>
      <w:r w:rsidR="0060763C">
        <w:rPr>
          <w:rFonts w:ascii="Arial" w:hAnsi="Arial" w:cs="Arial"/>
          <w:sz w:val="22"/>
          <w:szCs w:val="22"/>
          <w:lang w:val="de-DE"/>
        </w:rPr>
        <w:t>Alan Mathew</w:t>
      </w:r>
      <w:r w:rsidR="00635A90" w:rsidRPr="00964831">
        <w:rPr>
          <w:rFonts w:ascii="Arial" w:hAnsi="Arial" w:cs="Arial"/>
          <w:sz w:val="22"/>
          <w:szCs w:val="22"/>
          <w:lang w:val="de-DE"/>
        </w:rPr>
        <w:t xml:space="preserve"> recognized the many sponsors of the Midwest meetings.  The sponsors were asked to stand to be recognized by members.</w:t>
      </w:r>
      <w:r w:rsidRPr="00964831">
        <w:rPr>
          <w:rFonts w:ascii="Arial" w:hAnsi="Arial" w:cs="Arial"/>
          <w:sz w:val="22"/>
          <w:szCs w:val="22"/>
          <w:lang w:val="de-DE"/>
        </w:rPr>
        <w:tab/>
      </w:r>
    </w:p>
    <w:p w:rsidR="00BB4FCC" w:rsidRPr="00964831" w:rsidRDefault="00BB4FCC" w:rsidP="00964831">
      <w:pPr>
        <w:tabs>
          <w:tab w:val="right" w:pos="9792"/>
        </w:tabs>
        <w:rPr>
          <w:rFonts w:ascii="Arial" w:hAnsi="Arial" w:cs="Arial"/>
          <w:sz w:val="22"/>
          <w:szCs w:val="22"/>
          <w:lang w:val="de-DE"/>
        </w:rPr>
      </w:pPr>
    </w:p>
    <w:p w:rsidR="005E32E6" w:rsidRPr="00964831" w:rsidRDefault="00BB4FCC" w:rsidP="00964831">
      <w:pPr>
        <w:tabs>
          <w:tab w:val="right" w:pos="9792"/>
        </w:tabs>
        <w:rPr>
          <w:rFonts w:ascii="Arial" w:hAnsi="Arial" w:cs="Arial"/>
          <w:sz w:val="22"/>
          <w:szCs w:val="22"/>
        </w:rPr>
      </w:pPr>
      <w:r w:rsidRPr="00964831">
        <w:rPr>
          <w:rFonts w:ascii="Arial" w:hAnsi="Arial" w:cs="Arial"/>
          <w:b/>
          <w:sz w:val="22"/>
          <w:szCs w:val="22"/>
        </w:rPr>
        <w:t>Midwest Board Report</w:t>
      </w:r>
      <w:r w:rsidR="00635A90" w:rsidRPr="00964831">
        <w:rPr>
          <w:rFonts w:ascii="Arial" w:hAnsi="Arial" w:cs="Arial"/>
          <w:b/>
          <w:sz w:val="22"/>
          <w:szCs w:val="22"/>
        </w:rPr>
        <w:t xml:space="preserve">:  </w:t>
      </w:r>
      <w:r w:rsidR="002650DD">
        <w:rPr>
          <w:rFonts w:ascii="Arial" w:hAnsi="Arial" w:cs="Arial"/>
          <w:sz w:val="22"/>
          <w:szCs w:val="22"/>
        </w:rPr>
        <w:t>David Carlson</w:t>
      </w:r>
      <w:r w:rsidR="008F0CC7">
        <w:rPr>
          <w:rFonts w:ascii="Arial" w:hAnsi="Arial" w:cs="Arial"/>
          <w:sz w:val="22"/>
          <w:szCs w:val="22"/>
        </w:rPr>
        <w:t>, Midwest ADSA President,</w:t>
      </w:r>
      <w:r w:rsidR="00635A90" w:rsidRPr="00964831">
        <w:rPr>
          <w:rFonts w:ascii="Arial" w:hAnsi="Arial" w:cs="Arial"/>
          <w:sz w:val="22"/>
          <w:szCs w:val="22"/>
        </w:rPr>
        <w:t xml:space="preserve"> </w:t>
      </w:r>
      <w:r w:rsidR="002650DD">
        <w:rPr>
          <w:rFonts w:ascii="Arial" w:hAnsi="Arial" w:cs="Arial"/>
          <w:sz w:val="22"/>
          <w:szCs w:val="22"/>
        </w:rPr>
        <w:t>summarized changes to the meeting this year, including moving the poster competitions to Monday, using electronic poster boards, and making abstracts available on CD rather than printed format.  He reported that the current</w:t>
      </w:r>
      <w:r w:rsidR="00635A90" w:rsidRPr="00964831">
        <w:rPr>
          <w:rFonts w:ascii="Arial" w:hAnsi="Arial" w:cs="Arial"/>
          <w:sz w:val="22"/>
          <w:szCs w:val="22"/>
        </w:rPr>
        <w:t xml:space="preserve"> facility ha</w:t>
      </w:r>
      <w:r w:rsidR="002650DD">
        <w:rPr>
          <w:rFonts w:ascii="Arial" w:hAnsi="Arial" w:cs="Arial"/>
          <w:sz w:val="22"/>
          <w:szCs w:val="22"/>
        </w:rPr>
        <w:t xml:space="preserve">s been secured for the </w:t>
      </w:r>
      <w:r w:rsidR="00635A90" w:rsidRPr="00964831">
        <w:rPr>
          <w:rFonts w:ascii="Arial" w:hAnsi="Arial" w:cs="Arial"/>
          <w:sz w:val="22"/>
          <w:szCs w:val="22"/>
        </w:rPr>
        <w:t xml:space="preserve">2016 meeting.  </w:t>
      </w:r>
      <w:r w:rsidR="002650DD">
        <w:rPr>
          <w:rFonts w:ascii="Arial" w:hAnsi="Arial" w:cs="Arial"/>
          <w:sz w:val="22"/>
          <w:szCs w:val="22"/>
        </w:rPr>
        <w:t>David</w:t>
      </w:r>
      <w:r w:rsidR="005E32E6" w:rsidRPr="00964831">
        <w:rPr>
          <w:rFonts w:ascii="Arial" w:hAnsi="Arial" w:cs="Arial"/>
          <w:sz w:val="22"/>
          <w:szCs w:val="22"/>
        </w:rPr>
        <w:t xml:space="preserve"> </w:t>
      </w:r>
      <w:r w:rsidR="002650DD">
        <w:rPr>
          <w:rFonts w:ascii="Arial" w:hAnsi="Arial" w:cs="Arial"/>
          <w:sz w:val="22"/>
          <w:szCs w:val="22"/>
        </w:rPr>
        <w:t xml:space="preserve">reiterated that the board always </w:t>
      </w:r>
      <w:r w:rsidR="005E32E6" w:rsidRPr="00964831">
        <w:rPr>
          <w:rFonts w:ascii="Arial" w:hAnsi="Arial" w:cs="Arial"/>
          <w:sz w:val="22"/>
          <w:szCs w:val="22"/>
        </w:rPr>
        <w:t>welcome</w:t>
      </w:r>
      <w:r w:rsidR="002650DD">
        <w:rPr>
          <w:rFonts w:ascii="Arial" w:hAnsi="Arial" w:cs="Arial"/>
          <w:sz w:val="22"/>
          <w:szCs w:val="22"/>
        </w:rPr>
        <w:t>s</w:t>
      </w:r>
      <w:r w:rsidR="005E32E6" w:rsidRPr="00964831">
        <w:rPr>
          <w:rFonts w:ascii="Arial" w:hAnsi="Arial" w:cs="Arial"/>
          <w:sz w:val="22"/>
          <w:szCs w:val="22"/>
        </w:rPr>
        <w:t xml:space="preserve"> ideas and </w:t>
      </w:r>
      <w:r w:rsidR="002650DD">
        <w:rPr>
          <w:rFonts w:ascii="Arial" w:hAnsi="Arial" w:cs="Arial"/>
          <w:sz w:val="22"/>
          <w:szCs w:val="22"/>
        </w:rPr>
        <w:t>feedback</w:t>
      </w:r>
      <w:r w:rsidR="005A4CCB">
        <w:rPr>
          <w:rFonts w:ascii="Arial" w:hAnsi="Arial" w:cs="Arial"/>
          <w:sz w:val="22"/>
          <w:szCs w:val="22"/>
        </w:rPr>
        <w:t xml:space="preserve"> to help improve the meeting</w:t>
      </w:r>
      <w:r w:rsidR="002650DD">
        <w:rPr>
          <w:rFonts w:ascii="Arial" w:hAnsi="Arial" w:cs="Arial"/>
          <w:sz w:val="22"/>
          <w:szCs w:val="22"/>
        </w:rPr>
        <w:t>.</w:t>
      </w:r>
    </w:p>
    <w:p w:rsidR="00BB4FCC" w:rsidRPr="00964831" w:rsidRDefault="00BB4FCC" w:rsidP="00964831">
      <w:pPr>
        <w:rPr>
          <w:rFonts w:ascii="Arial" w:hAnsi="Arial" w:cs="Arial"/>
          <w:sz w:val="22"/>
          <w:szCs w:val="22"/>
        </w:rPr>
      </w:pPr>
    </w:p>
    <w:p w:rsidR="00BB4FCC" w:rsidRPr="00964831" w:rsidRDefault="00BB4FCC" w:rsidP="00964831">
      <w:pPr>
        <w:tabs>
          <w:tab w:val="right" w:pos="9792"/>
        </w:tabs>
        <w:rPr>
          <w:rFonts w:ascii="Arial" w:hAnsi="Arial" w:cs="Arial"/>
          <w:sz w:val="22"/>
          <w:szCs w:val="22"/>
        </w:rPr>
      </w:pPr>
      <w:r w:rsidRPr="00964831">
        <w:rPr>
          <w:rFonts w:ascii="Arial" w:hAnsi="Arial" w:cs="Arial"/>
          <w:b/>
          <w:sz w:val="22"/>
          <w:szCs w:val="22"/>
        </w:rPr>
        <w:t>Program Committee Chair Recognition</w:t>
      </w:r>
      <w:r w:rsidR="005E32E6" w:rsidRPr="00964831">
        <w:rPr>
          <w:rFonts w:ascii="Arial" w:hAnsi="Arial" w:cs="Arial"/>
          <w:b/>
          <w:sz w:val="22"/>
          <w:szCs w:val="22"/>
        </w:rPr>
        <w:t xml:space="preserve">:  </w:t>
      </w:r>
      <w:r w:rsidR="002650DD">
        <w:rPr>
          <w:rFonts w:ascii="Arial" w:hAnsi="Arial" w:cs="Arial"/>
          <w:sz w:val="22"/>
          <w:szCs w:val="22"/>
        </w:rPr>
        <w:t>David Carlson</w:t>
      </w:r>
      <w:r w:rsidR="00646AEB">
        <w:rPr>
          <w:rFonts w:ascii="Arial" w:hAnsi="Arial" w:cs="Arial"/>
          <w:sz w:val="22"/>
          <w:szCs w:val="22"/>
        </w:rPr>
        <w:t xml:space="preserve">, Midwest ADSA President, recognized </w:t>
      </w:r>
      <w:r w:rsidR="005E32E6" w:rsidRPr="00964831">
        <w:rPr>
          <w:rFonts w:ascii="Arial" w:hAnsi="Arial" w:cs="Arial"/>
          <w:sz w:val="22"/>
          <w:szCs w:val="22"/>
        </w:rPr>
        <w:t xml:space="preserve">Aimee Wertz-Lutz </w:t>
      </w:r>
      <w:r w:rsidR="00646AEB">
        <w:rPr>
          <w:rFonts w:ascii="Arial" w:hAnsi="Arial" w:cs="Arial"/>
          <w:sz w:val="22"/>
          <w:szCs w:val="22"/>
        </w:rPr>
        <w:t xml:space="preserve">for her service and hard </w:t>
      </w:r>
      <w:r w:rsidR="005E32E6" w:rsidRPr="00964831">
        <w:rPr>
          <w:rFonts w:ascii="Arial" w:hAnsi="Arial" w:cs="Arial"/>
          <w:sz w:val="22"/>
          <w:szCs w:val="22"/>
        </w:rPr>
        <w:t>work developing the</w:t>
      </w:r>
      <w:r w:rsidR="00646AEB">
        <w:rPr>
          <w:rFonts w:ascii="Arial" w:hAnsi="Arial" w:cs="Arial"/>
          <w:sz w:val="22"/>
          <w:szCs w:val="22"/>
        </w:rPr>
        <w:t xml:space="preserve"> scientific program for the meetings.</w:t>
      </w:r>
    </w:p>
    <w:p w:rsidR="00BB4FCC" w:rsidRPr="00964831" w:rsidRDefault="00BB4FCC" w:rsidP="00964831">
      <w:pPr>
        <w:tabs>
          <w:tab w:val="right" w:pos="9792"/>
        </w:tabs>
        <w:rPr>
          <w:rFonts w:ascii="Arial" w:hAnsi="Arial" w:cs="Arial"/>
          <w:sz w:val="22"/>
          <w:szCs w:val="22"/>
        </w:rPr>
      </w:pPr>
    </w:p>
    <w:p w:rsidR="005E32E6" w:rsidRDefault="005E32E6" w:rsidP="00964831">
      <w:pPr>
        <w:tabs>
          <w:tab w:val="right" w:pos="9792"/>
        </w:tabs>
        <w:rPr>
          <w:rFonts w:ascii="Arial" w:hAnsi="Arial" w:cs="Arial"/>
          <w:sz w:val="22"/>
          <w:szCs w:val="22"/>
        </w:rPr>
      </w:pPr>
      <w:r w:rsidRPr="00964831">
        <w:rPr>
          <w:rFonts w:ascii="Arial" w:hAnsi="Arial" w:cs="Arial"/>
          <w:sz w:val="22"/>
          <w:szCs w:val="22"/>
        </w:rPr>
        <w:t>Aimee Wertz-Lutz recognized the ASAS staff for</w:t>
      </w:r>
      <w:r w:rsidR="00646AEB">
        <w:rPr>
          <w:rFonts w:ascii="Arial" w:hAnsi="Arial" w:cs="Arial"/>
          <w:sz w:val="22"/>
          <w:szCs w:val="22"/>
        </w:rPr>
        <w:t xml:space="preserve"> all of their efforts </w:t>
      </w:r>
      <w:r w:rsidRPr="00964831">
        <w:rPr>
          <w:rFonts w:ascii="Arial" w:hAnsi="Arial" w:cs="Arial"/>
          <w:sz w:val="22"/>
          <w:szCs w:val="22"/>
        </w:rPr>
        <w:t>organizing the meetings.  The Midwest committee members were</w:t>
      </w:r>
      <w:r w:rsidR="00646AEB">
        <w:rPr>
          <w:rFonts w:ascii="Arial" w:hAnsi="Arial" w:cs="Arial"/>
          <w:sz w:val="22"/>
          <w:szCs w:val="22"/>
        </w:rPr>
        <w:t xml:space="preserve"> also</w:t>
      </w:r>
      <w:r w:rsidRPr="00964831">
        <w:rPr>
          <w:rFonts w:ascii="Arial" w:hAnsi="Arial" w:cs="Arial"/>
          <w:sz w:val="22"/>
          <w:szCs w:val="22"/>
        </w:rPr>
        <w:t xml:space="preserve"> recognized for their </w:t>
      </w:r>
      <w:r w:rsidR="00646AEB">
        <w:rPr>
          <w:rFonts w:ascii="Arial" w:hAnsi="Arial" w:cs="Arial"/>
          <w:sz w:val="22"/>
          <w:szCs w:val="22"/>
        </w:rPr>
        <w:t xml:space="preserve">hard </w:t>
      </w:r>
      <w:r w:rsidRPr="00964831">
        <w:rPr>
          <w:rFonts w:ascii="Arial" w:hAnsi="Arial" w:cs="Arial"/>
          <w:sz w:val="22"/>
          <w:szCs w:val="22"/>
        </w:rPr>
        <w:t>work and time.</w:t>
      </w:r>
    </w:p>
    <w:p w:rsidR="002650DD" w:rsidRDefault="002650DD" w:rsidP="00964831">
      <w:pPr>
        <w:tabs>
          <w:tab w:val="right" w:pos="9792"/>
        </w:tabs>
        <w:rPr>
          <w:rFonts w:ascii="Arial" w:hAnsi="Arial" w:cs="Arial"/>
          <w:sz w:val="22"/>
          <w:szCs w:val="22"/>
        </w:rPr>
      </w:pPr>
    </w:p>
    <w:p w:rsidR="002650DD" w:rsidRPr="00964831" w:rsidRDefault="002650DD" w:rsidP="002650DD">
      <w:pPr>
        <w:tabs>
          <w:tab w:val="right" w:pos="9792"/>
        </w:tabs>
        <w:rPr>
          <w:rFonts w:ascii="Arial" w:hAnsi="Arial" w:cs="Arial"/>
          <w:sz w:val="22"/>
          <w:szCs w:val="22"/>
          <w:lang w:val="de-DE"/>
        </w:rPr>
      </w:pPr>
      <w:r w:rsidRPr="00964831">
        <w:rPr>
          <w:rFonts w:ascii="Arial" w:hAnsi="Arial" w:cs="Arial"/>
          <w:b/>
          <w:sz w:val="22"/>
          <w:szCs w:val="22"/>
          <w:lang w:val="de-DE"/>
        </w:rPr>
        <w:t xml:space="preserve">Program Report:  </w:t>
      </w:r>
      <w:r w:rsidRPr="00964831">
        <w:rPr>
          <w:rFonts w:ascii="Arial" w:hAnsi="Arial" w:cs="Arial"/>
          <w:sz w:val="22"/>
          <w:szCs w:val="22"/>
          <w:lang w:val="de-DE"/>
        </w:rPr>
        <w:t>Aimee Wertz Lutz directed members to review the</w:t>
      </w:r>
      <w:r>
        <w:rPr>
          <w:rFonts w:ascii="Arial" w:hAnsi="Arial" w:cs="Arial"/>
          <w:sz w:val="22"/>
          <w:szCs w:val="22"/>
          <w:lang w:val="de-DE"/>
        </w:rPr>
        <w:t xml:space="preserve"> progra</w:t>
      </w:r>
      <w:r w:rsidR="00171939">
        <w:rPr>
          <w:rFonts w:ascii="Arial" w:hAnsi="Arial" w:cs="Arial"/>
          <w:sz w:val="22"/>
          <w:szCs w:val="22"/>
          <w:lang w:val="de-DE"/>
        </w:rPr>
        <w:t>m report on the tables.  Attendance remained strong this year</w:t>
      </w:r>
      <w:r w:rsidRPr="00964831">
        <w:rPr>
          <w:rFonts w:ascii="Arial" w:hAnsi="Arial" w:cs="Arial"/>
          <w:sz w:val="22"/>
          <w:szCs w:val="22"/>
          <w:lang w:val="de-DE"/>
        </w:rPr>
        <w:t>.  Th</w:t>
      </w:r>
      <w:r w:rsidR="00171939">
        <w:rPr>
          <w:rFonts w:ascii="Arial" w:hAnsi="Arial" w:cs="Arial"/>
          <w:sz w:val="22"/>
          <w:szCs w:val="22"/>
          <w:lang w:val="de-DE"/>
        </w:rPr>
        <w:t>e current progrm is outstanding</w:t>
      </w:r>
      <w:r w:rsidRPr="00964831">
        <w:rPr>
          <w:rFonts w:ascii="Arial" w:hAnsi="Arial" w:cs="Arial"/>
          <w:sz w:val="22"/>
          <w:szCs w:val="22"/>
          <w:lang w:val="de-DE"/>
        </w:rPr>
        <w:t xml:space="preserve"> and there were many students in the competitions this year.  Comments on the program were solicited for future</w:t>
      </w:r>
      <w:r>
        <w:rPr>
          <w:rFonts w:ascii="Arial" w:hAnsi="Arial" w:cs="Arial"/>
          <w:sz w:val="22"/>
          <w:szCs w:val="22"/>
          <w:lang w:val="de-DE"/>
        </w:rPr>
        <w:t xml:space="preserve"> years</w:t>
      </w:r>
      <w:r w:rsidRPr="00964831">
        <w:rPr>
          <w:rFonts w:ascii="Arial" w:hAnsi="Arial" w:cs="Arial"/>
          <w:sz w:val="22"/>
          <w:szCs w:val="22"/>
          <w:lang w:val="de-DE"/>
        </w:rPr>
        <w:t xml:space="preserve">.  </w:t>
      </w:r>
    </w:p>
    <w:p w:rsidR="002650DD" w:rsidRPr="00964831" w:rsidRDefault="002650DD" w:rsidP="002650DD">
      <w:pPr>
        <w:tabs>
          <w:tab w:val="right" w:pos="9792"/>
        </w:tabs>
        <w:rPr>
          <w:rFonts w:ascii="Arial" w:hAnsi="Arial" w:cs="Arial"/>
          <w:sz w:val="22"/>
          <w:szCs w:val="22"/>
          <w:lang w:val="de-DE"/>
        </w:rPr>
      </w:pPr>
    </w:p>
    <w:p w:rsidR="002650DD" w:rsidRPr="00964831" w:rsidRDefault="00171939" w:rsidP="002650DD">
      <w:pPr>
        <w:tabs>
          <w:tab w:val="right" w:pos="9792"/>
        </w:tabs>
        <w:rPr>
          <w:rFonts w:ascii="Arial" w:hAnsi="Arial" w:cs="Arial"/>
          <w:sz w:val="22"/>
          <w:szCs w:val="22"/>
          <w:lang w:val="de-DE"/>
        </w:rPr>
      </w:pPr>
      <w:r>
        <w:rPr>
          <w:rFonts w:ascii="Arial" w:hAnsi="Arial" w:cs="Arial"/>
          <w:sz w:val="22"/>
          <w:szCs w:val="22"/>
          <w:lang w:val="de-DE"/>
        </w:rPr>
        <w:t>There were 435</w:t>
      </w:r>
      <w:r w:rsidR="002650DD">
        <w:rPr>
          <w:rFonts w:ascii="Arial" w:hAnsi="Arial" w:cs="Arial"/>
          <w:sz w:val="22"/>
          <w:szCs w:val="22"/>
          <w:lang w:val="de-DE"/>
        </w:rPr>
        <w:t xml:space="preserve"> abstracts </w:t>
      </w:r>
      <w:r w:rsidR="002650DD" w:rsidRPr="00964831">
        <w:rPr>
          <w:rFonts w:ascii="Arial" w:hAnsi="Arial" w:cs="Arial"/>
          <w:sz w:val="22"/>
          <w:szCs w:val="22"/>
          <w:lang w:val="de-DE"/>
        </w:rPr>
        <w:t>accepted this year</w:t>
      </w:r>
      <w:r>
        <w:rPr>
          <w:rFonts w:ascii="Arial" w:hAnsi="Arial" w:cs="Arial"/>
          <w:sz w:val="22"/>
          <w:szCs w:val="22"/>
          <w:lang w:val="de-DE"/>
        </w:rPr>
        <w:t>, 266 orals and 169</w:t>
      </w:r>
      <w:r w:rsidR="002650DD">
        <w:rPr>
          <w:rFonts w:ascii="Arial" w:hAnsi="Arial" w:cs="Arial"/>
          <w:sz w:val="22"/>
          <w:szCs w:val="22"/>
          <w:lang w:val="de-DE"/>
        </w:rPr>
        <w:t xml:space="preserve"> posters.</w:t>
      </w:r>
    </w:p>
    <w:p w:rsidR="00171939" w:rsidRDefault="00171939" w:rsidP="00964831">
      <w:pPr>
        <w:tabs>
          <w:tab w:val="right" w:pos="9792"/>
        </w:tabs>
        <w:rPr>
          <w:rFonts w:ascii="Arial" w:hAnsi="Arial" w:cs="Arial"/>
          <w:sz w:val="22"/>
          <w:szCs w:val="22"/>
        </w:rPr>
      </w:pPr>
    </w:p>
    <w:p w:rsidR="00171939" w:rsidRPr="00964831" w:rsidRDefault="00171939" w:rsidP="00964831">
      <w:pPr>
        <w:tabs>
          <w:tab w:val="right" w:pos="9792"/>
        </w:tabs>
        <w:rPr>
          <w:rFonts w:ascii="Arial" w:hAnsi="Arial" w:cs="Arial"/>
          <w:sz w:val="22"/>
          <w:szCs w:val="22"/>
        </w:rPr>
      </w:pPr>
    </w:p>
    <w:p w:rsidR="005E32E6" w:rsidRPr="00646AEB" w:rsidRDefault="005E32E6" w:rsidP="00964831">
      <w:pPr>
        <w:tabs>
          <w:tab w:val="right" w:pos="9792"/>
        </w:tabs>
        <w:rPr>
          <w:rFonts w:ascii="Arial" w:hAnsi="Arial" w:cs="Arial"/>
          <w:b/>
          <w:sz w:val="22"/>
          <w:szCs w:val="22"/>
        </w:rPr>
      </w:pPr>
      <w:r w:rsidRPr="00646AEB">
        <w:rPr>
          <w:rFonts w:ascii="Arial" w:hAnsi="Arial" w:cs="Arial"/>
          <w:b/>
          <w:sz w:val="22"/>
          <w:szCs w:val="22"/>
        </w:rPr>
        <w:t>AWARDS:</w:t>
      </w:r>
    </w:p>
    <w:p w:rsidR="005E32E6" w:rsidRPr="00964831" w:rsidRDefault="005E32E6" w:rsidP="00964831">
      <w:pPr>
        <w:tabs>
          <w:tab w:val="right" w:pos="9792"/>
        </w:tabs>
        <w:rPr>
          <w:rFonts w:ascii="Arial" w:hAnsi="Arial" w:cs="Arial"/>
          <w:sz w:val="22"/>
          <w:szCs w:val="22"/>
        </w:rPr>
      </w:pPr>
      <w:r w:rsidRPr="00646AEB">
        <w:rPr>
          <w:rFonts w:ascii="Arial" w:hAnsi="Arial" w:cs="Arial"/>
          <w:b/>
          <w:sz w:val="22"/>
          <w:szCs w:val="22"/>
        </w:rPr>
        <w:t>Young Animal Scientist Extension Award</w:t>
      </w:r>
      <w:r w:rsidR="0012019B">
        <w:rPr>
          <w:rFonts w:ascii="Arial" w:hAnsi="Arial" w:cs="Arial"/>
          <w:sz w:val="22"/>
          <w:szCs w:val="22"/>
        </w:rPr>
        <w:t xml:space="preserve"> (presented by Susanna Peterson</w:t>
      </w:r>
      <w:r w:rsidRPr="00964831">
        <w:rPr>
          <w:rFonts w:ascii="Arial" w:hAnsi="Arial" w:cs="Arial"/>
          <w:sz w:val="22"/>
          <w:szCs w:val="22"/>
        </w:rPr>
        <w:t xml:space="preserve">, </w:t>
      </w:r>
      <w:r w:rsidR="0012019B">
        <w:rPr>
          <w:rFonts w:ascii="Arial" w:hAnsi="Arial" w:cs="Arial"/>
          <w:sz w:val="22"/>
          <w:szCs w:val="22"/>
        </w:rPr>
        <w:t>Land O’Lakes Purina Feed LLC) – Matt Spangler, University of Nebraska</w:t>
      </w:r>
    </w:p>
    <w:p w:rsidR="005E32E6" w:rsidRPr="00964831" w:rsidRDefault="00BB4FCC" w:rsidP="00964831">
      <w:pPr>
        <w:tabs>
          <w:tab w:val="right" w:pos="9792"/>
        </w:tabs>
        <w:rPr>
          <w:rFonts w:ascii="Arial" w:hAnsi="Arial" w:cs="Arial"/>
          <w:sz w:val="22"/>
          <w:szCs w:val="22"/>
        </w:rPr>
      </w:pPr>
      <w:r w:rsidRPr="00964831">
        <w:rPr>
          <w:rFonts w:ascii="Arial" w:hAnsi="Arial" w:cs="Arial"/>
          <w:sz w:val="22"/>
          <w:szCs w:val="22"/>
        </w:rPr>
        <w:tab/>
      </w:r>
    </w:p>
    <w:p w:rsidR="00BB4FCC" w:rsidRPr="00964831" w:rsidRDefault="005E32E6" w:rsidP="00964831">
      <w:pPr>
        <w:rPr>
          <w:rFonts w:ascii="Arial" w:hAnsi="Arial" w:cs="Arial"/>
          <w:sz w:val="22"/>
          <w:szCs w:val="22"/>
        </w:rPr>
      </w:pPr>
      <w:r w:rsidRPr="00646AEB">
        <w:rPr>
          <w:rFonts w:ascii="Arial" w:hAnsi="Arial" w:cs="Arial"/>
          <w:b/>
          <w:sz w:val="22"/>
          <w:szCs w:val="22"/>
        </w:rPr>
        <w:t>Young Animal Scientist Research Award</w:t>
      </w:r>
      <w:r w:rsidRPr="00964831">
        <w:rPr>
          <w:rFonts w:ascii="Arial" w:hAnsi="Arial" w:cs="Arial"/>
          <w:sz w:val="22"/>
          <w:szCs w:val="22"/>
        </w:rPr>
        <w:t xml:space="preserve"> (presented by </w:t>
      </w:r>
      <w:r w:rsidR="00A47CC2">
        <w:rPr>
          <w:rFonts w:ascii="Arial" w:hAnsi="Arial" w:cs="Arial"/>
          <w:sz w:val="22"/>
          <w:szCs w:val="22"/>
        </w:rPr>
        <w:t>Jon Bergstrom</w:t>
      </w:r>
      <w:r w:rsidRPr="00964831">
        <w:rPr>
          <w:rFonts w:ascii="Arial" w:hAnsi="Arial" w:cs="Arial"/>
          <w:sz w:val="22"/>
          <w:szCs w:val="22"/>
        </w:rPr>
        <w:t xml:space="preserve">, DSM </w:t>
      </w:r>
      <w:r w:rsidR="00BB4FCC" w:rsidRPr="00964831">
        <w:rPr>
          <w:rFonts w:ascii="Arial" w:hAnsi="Arial" w:cs="Arial"/>
          <w:sz w:val="22"/>
          <w:szCs w:val="22"/>
        </w:rPr>
        <w:t xml:space="preserve">Nutritional </w:t>
      </w:r>
      <w:r w:rsidR="00BB4FCC" w:rsidRPr="00964831">
        <w:rPr>
          <w:rFonts w:ascii="Arial" w:hAnsi="Arial" w:cs="Arial"/>
          <w:sz w:val="22"/>
          <w:szCs w:val="22"/>
        </w:rPr>
        <w:lastRenderedPageBreak/>
        <w:t>Products, Inc</w:t>
      </w:r>
      <w:r w:rsidRPr="00964831">
        <w:rPr>
          <w:rFonts w:ascii="Arial" w:hAnsi="Arial" w:cs="Arial"/>
          <w:sz w:val="22"/>
          <w:szCs w:val="22"/>
        </w:rPr>
        <w:t xml:space="preserve">.) – </w:t>
      </w:r>
      <w:r w:rsidR="0012019B">
        <w:rPr>
          <w:rFonts w:ascii="Arial" w:hAnsi="Arial" w:cs="Arial"/>
          <w:sz w:val="22"/>
          <w:szCs w:val="22"/>
        </w:rPr>
        <w:t>Nicholas Gabler, Iowa State University</w:t>
      </w:r>
    </w:p>
    <w:p w:rsidR="005E32E6" w:rsidRPr="00964831" w:rsidRDefault="005E32E6" w:rsidP="00964831">
      <w:pPr>
        <w:rPr>
          <w:rFonts w:ascii="Arial" w:hAnsi="Arial" w:cs="Arial"/>
          <w:sz w:val="22"/>
          <w:szCs w:val="22"/>
        </w:rPr>
      </w:pPr>
    </w:p>
    <w:p w:rsidR="00BB4FCC" w:rsidRPr="00964831" w:rsidRDefault="005E32E6" w:rsidP="00964831">
      <w:pPr>
        <w:tabs>
          <w:tab w:val="right" w:pos="9792"/>
        </w:tabs>
        <w:rPr>
          <w:rFonts w:ascii="Arial" w:hAnsi="Arial" w:cs="Arial"/>
          <w:sz w:val="22"/>
          <w:szCs w:val="22"/>
        </w:rPr>
      </w:pPr>
      <w:r w:rsidRPr="00646AEB">
        <w:rPr>
          <w:rFonts w:ascii="Arial" w:hAnsi="Arial" w:cs="Arial"/>
          <w:b/>
          <w:sz w:val="22"/>
          <w:szCs w:val="22"/>
        </w:rPr>
        <w:t>Young Animal Scientist Teaching Award</w:t>
      </w:r>
      <w:r w:rsidRPr="00964831">
        <w:rPr>
          <w:rFonts w:ascii="Arial" w:hAnsi="Arial" w:cs="Arial"/>
          <w:sz w:val="22"/>
          <w:szCs w:val="22"/>
        </w:rPr>
        <w:t xml:space="preserve"> (presented by </w:t>
      </w:r>
      <w:r w:rsidR="0012019B">
        <w:rPr>
          <w:rFonts w:ascii="Arial" w:hAnsi="Arial" w:cs="Arial"/>
          <w:sz w:val="22"/>
          <w:szCs w:val="22"/>
        </w:rPr>
        <w:t>Alan Matthew</w:t>
      </w:r>
      <w:r w:rsidR="00A47CC2">
        <w:rPr>
          <w:rFonts w:ascii="Arial" w:hAnsi="Arial" w:cs="Arial"/>
          <w:sz w:val="22"/>
          <w:szCs w:val="22"/>
        </w:rPr>
        <w:t>, Midwest ASAS/ADSA Board</w:t>
      </w:r>
      <w:r w:rsidRPr="00964831">
        <w:rPr>
          <w:rFonts w:ascii="Arial" w:hAnsi="Arial" w:cs="Arial"/>
          <w:sz w:val="22"/>
          <w:szCs w:val="22"/>
        </w:rPr>
        <w:t xml:space="preserve">) – </w:t>
      </w:r>
      <w:r w:rsidR="0012019B">
        <w:rPr>
          <w:rFonts w:ascii="Arial" w:hAnsi="Arial" w:cs="Arial"/>
          <w:sz w:val="22"/>
          <w:szCs w:val="22"/>
        </w:rPr>
        <w:t>Brian Whitaker, University of Findlay</w:t>
      </w:r>
    </w:p>
    <w:p w:rsidR="005E32E6" w:rsidRPr="00964831" w:rsidRDefault="005E32E6" w:rsidP="00964831">
      <w:pPr>
        <w:tabs>
          <w:tab w:val="right" w:pos="9792"/>
        </w:tabs>
        <w:rPr>
          <w:rFonts w:ascii="Arial" w:hAnsi="Arial" w:cs="Arial"/>
          <w:sz w:val="22"/>
          <w:szCs w:val="22"/>
        </w:rPr>
      </w:pPr>
    </w:p>
    <w:p w:rsidR="00BB4FCC" w:rsidRPr="00964831" w:rsidRDefault="00BB4FCC" w:rsidP="00964831">
      <w:pPr>
        <w:tabs>
          <w:tab w:val="left" w:pos="720"/>
          <w:tab w:val="right" w:pos="9792"/>
        </w:tabs>
        <w:rPr>
          <w:rFonts w:ascii="Arial" w:hAnsi="Arial" w:cs="Arial"/>
          <w:sz w:val="22"/>
          <w:szCs w:val="22"/>
        </w:rPr>
      </w:pPr>
      <w:r w:rsidRPr="00646AEB">
        <w:rPr>
          <w:rFonts w:ascii="Arial" w:hAnsi="Arial" w:cs="Arial"/>
          <w:b/>
          <w:sz w:val="22"/>
          <w:szCs w:val="22"/>
        </w:rPr>
        <w:t>Early Career Agribusiness Award</w:t>
      </w:r>
      <w:r w:rsidR="005E32E6" w:rsidRPr="00646AEB">
        <w:rPr>
          <w:rFonts w:ascii="Arial" w:hAnsi="Arial" w:cs="Arial"/>
          <w:b/>
          <w:sz w:val="22"/>
          <w:szCs w:val="22"/>
        </w:rPr>
        <w:t xml:space="preserve"> </w:t>
      </w:r>
      <w:r w:rsidR="005E32E6" w:rsidRPr="00964831">
        <w:rPr>
          <w:rFonts w:ascii="Arial" w:hAnsi="Arial" w:cs="Arial"/>
          <w:sz w:val="22"/>
          <w:szCs w:val="22"/>
        </w:rPr>
        <w:t xml:space="preserve">(presented by </w:t>
      </w:r>
      <w:r w:rsidRPr="00964831">
        <w:rPr>
          <w:rFonts w:ascii="Arial" w:hAnsi="Arial" w:cs="Arial"/>
          <w:sz w:val="22"/>
          <w:szCs w:val="22"/>
        </w:rPr>
        <w:t xml:space="preserve">Josh </w:t>
      </w:r>
      <w:proofErr w:type="spellStart"/>
      <w:r w:rsidRPr="00964831">
        <w:rPr>
          <w:rFonts w:ascii="Arial" w:hAnsi="Arial" w:cs="Arial"/>
          <w:sz w:val="22"/>
          <w:szCs w:val="22"/>
        </w:rPr>
        <w:t>Jendza</w:t>
      </w:r>
      <w:proofErr w:type="spellEnd"/>
      <w:r w:rsidR="005E32E6" w:rsidRPr="00964831">
        <w:rPr>
          <w:rFonts w:ascii="Arial" w:hAnsi="Arial" w:cs="Arial"/>
          <w:sz w:val="22"/>
          <w:szCs w:val="22"/>
        </w:rPr>
        <w:t xml:space="preserve">, </w:t>
      </w:r>
      <w:r w:rsidRPr="00964831">
        <w:rPr>
          <w:rFonts w:ascii="Arial" w:hAnsi="Arial" w:cs="Arial"/>
          <w:sz w:val="22"/>
          <w:szCs w:val="22"/>
        </w:rPr>
        <w:t>BASF</w:t>
      </w:r>
      <w:r w:rsidR="005E32E6" w:rsidRPr="00964831">
        <w:rPr>
          <w:rFonts w:ascii="Arial" w:hAnsi="Arial" w:cs="Arial"/>
          <w:sz w:val="22"/>
          <w:szCs w:val="22"/>
        </w:rPr>
        <w:t xml:space="preserve">) – </w:t>
      </w:r>
      <w:r w:rsidR="0012019B">
        <w:rPr>
          <w:rFonts w:ascii="Arial" w:hAnsi="Arial" w:cs="Arial"/>
          <w:sz w:val="22"/>
          <w:szCs w:val="22"/>
        </w:rPr>
        <w:t>Matthew Wolfe, Cargill</w:t>
      </w:r>
    </w:p>
    <w:p w:rsidR="00BB4FCC" w:rsidRPr="00964831" w:rsidRDefault="00BB4FCC" w:rsidP="00964831">
      <w:pPr>
        <w:tabs>
          <w:tab w:val="right" w:pos="9792"/>
        </w:tabs>
        <w:rPr>
          <w:rFonts w:ascii="Arial" w:hAnsi="Arial" w:cs="Arial"/>
          <w:sz w:val="22"/>
          <w:szCs w:val="22"/>
        </w:rPr>
      </w:pPr>
    </w:p>
    <w:p w:rsidR="003F6C6E" w:rsidRPr="00964831" w:rsidRDefault="00BB4FCC" w:rsidP="00964831">
      <w:pPr>
        <w:tabs>
          <w:tab w:val="right" w:pos="9792"/>
        </w:tabs>
        <w:rPr>
          <w:rFonts w:ascii="Arial" w:hAnsi="Arial" w:cs="Arial"/>
          <w:sz w:val="22"/>
          <w:szCs w:val="22"/>
        </w:rPr>
      </w:pPr>
      <w:r w:rsidRPr="00646AEB">
        <w:rPr>
          <w:rFonts w:ascii="Arial" w:hAnsi="Arial" w:cs="Arial"/>
          <w:b/>
          <w:sz w:val="22"/>
          <w:szCs w:val="22"/>
        </w:rPr>
        <w:t>National Pork Board Awards for Innovation</w:t>
      </w:r>
      <w:r w:rsidR="005E32E6" w:rsidRPr="00964831">
        <w:rPr>
          <w:rFonts w:ascii="Arial" w:hAnsi="Arial" w:cs="Arial"/>
          <w:sz w:val="22"/>
          <w:szCs w:val="22"/>
        </w:rPr>
        <w:t xml:space="preserve"> (presented by </w:t>
      </w:r>
      <w:r w:rsidRPr="00964831">
        <w:rPr>
          <w:rFonts w:ascii="Arial" w:hAnsi="Arial" w:cs="Arial"/>
          <w:sz w:val="22"/>
          <w:szCs w:val="22"/>
        </w:rPr>
        <w:t>Chris Hostetler</w:t>
      </w:r>
      <w:r w:rsidR="005E32E6" w:rsidRPr="00964831">
        <w:rPr>
          <w:rFonts w:ascii="Arial" w:hAnsi="Arial" w:cs="Arial"/>
          <w:sz w:val="22"/>
          <w:szCs w:val="22"/>
        </w:rPr>
        <w:t xml:space="preserve">, </w:t>
      </w:r>
      <w:r w:rsidRPr="00964831">
        <w:rPr>
          <w:rFonts w:ascii="Arial" w:hAnsi="Arial" w:cs="Arial"/>
          <w:sz w:val="22"/>
          <w:szCs w:val="22"/>
        </w:rPr>
        <w:t>National Pork Board</w:t>
      </w:r>
      <w:r w:rsidR="005E32E6" w:rsidRPr="00964831">
        <w:rPr>
          <w:rFonts w:ascii="Arial" w:hAnsi="Arial" w:cs="Arial"/>
          <w:sz w:val="22"/>
          <w:szCs w:val="22"/>
        </w:rPr>
        <w:t>)</w:t>
      </w:r>
      <w:r w:rsidR="003F6C6E" w:rsidRPr="00964831">
        <w:rPr>
          <w:rFonts w:ascii="Arial" w:hAnsi="Arial" w:cs="Arial"/>
          <w:sz w:val="22"/>
          <w:szCs w:val="22"/>
        </w:rPr>
        <w:t xml:space="preserve"> </w:t>
      </w:r>
    </w:p>
    <w:p w:rsidR="003F6C6E" w:rsidRPr="00964831" w:rsidRDefault="003F6C6E" w:rsidP="00964831">
      <w:pPr>
        <w:tabs>
          <w:tab w:val="right" w:pos="9792"/>
        </w:tabs>
        <w:rPr>
          <w:rFonts w:ascii="Arial" w:hAnsi="Arial" w:cs="Arial"/>
          <w:sz w:val="22"/>
          <w:szCs w:val="22"/>
        </w:rPr>
      </w:pPr>
    </w:p>
    <w:p w:rsidR="00837A32" w:rsidRDefault="003F6C6E" w:rsidP="0012019B">
      <w:pPr>
        <w:tabs>
          <w:tab w:val="right" w:pos="9792"/>
        </w:tabs>
        <w:ind w:left="720"/>
        <w:rPr>
          <w:rFonts w:ascii="Arial" w:hAnsi="Arial" w:cs="Arial"/>
          <w:sz w:val="22"/>
          <w:szCs w:val="22"/>
        </w:rPr>
      </w:pPr>
      <w:r w:rsidRPr="00646AEB">
        <w:rPr>
          <w:rFonts w:ascii="Arial" w:hAnsi="Arial" w:cs="Arial"/>
          <w:b/>
          <w:sz w:val="22"/>
          <w:szCs w:val="22"/>
        </w:rPr>
        <w:t>Research</w:t>
      </w:r>
      <w:r w:rsidRPr="00964831">
        <w:rPr>
          <w:rFonts w:ascii="Arial" w:hAnsi="Arial" w:cs="Arial"/>
          <w:sz w:val="22"/>
          <w:szCs w:val="22"/>
        </w:rPr>
        <w:t xml:space="preserve"> – </w:t>
      </w:r>
      <w:r w:rsidR="0012019B">
        <w:rPr>
          <w:rFonts w:ascii="Arial" w:hAnsi="Arial" w:cs="Arial"/>
          <w:sz w:val="22"/>
          <w:szCs w:val="22"/>
        </w:rPr>
        <w:t>“Essential nature of fatty acids for the modern lactating sow”</w:t>
      </w:r>
    </w:p>
    <w:p w:rsidR="0012019B" w:rsidRDefault="0012019B" w:rsidP="0012019B">
      <w:pPr>
        <w:tabs>
          <w:tab w:val="right" w:pos="9792"/>
        </w:tabs>
        <w:ind w:left="720"/>
        <w:rPr>
          <w:rFonts w:ascii="Arial" w:hAnsi="Arial" w:cs="Arial"/>
          <w:sz w:val="22"/>
          <w:szCs w:val="22"/>
        </w:rPr>
      </w:pPr>
      <w:r w:rsidRPr="00080910">
        <w:rPr>
          <w:rFonts w:ascii="Arial" w:hAnsi="Arial" w:cs="Arial"/>
          <w:sz w:val="22"/>
          <w:szCs w:val="22"/>
        </w:rPr>
        <w:t>D</w:t>
      </w:r>
      <w:r w:rsidRPr="0012019B">
        <w:rPr>
          <w:rFonts w:ascii="Arial" w:hAnsi="Arial" w:cs="Arial"/>
          <w:sz w:val="22"/>
          <w:szCs w:val="22"/>
        </w:rPr>
        <w:t>.</w:t>
      </w:r>
      <w:r>
        <w:rPr>
          <w:rFonts w:ascii="Arial" w:hAnsi="Arial" w:cs="Arial"/>
          <w:sz w:val="22"/>
          <w:szCs w:val="22"/>
        </w:rPr>
        <w:t xml:space="preserve">S. </w:t>
      </w:r>
      <w:proofErr w:type="spellStart"/>
      <w:r>
        <w:rPr>
          <w:rFonts w:ascii="Arial" w:hAnsi="Arial" w:cs="Arial"/>
          <w:sz w:val="22"/>
          <w:szCs w:val="22"/>
        </w:rPr>
        <w:t>Rosero</w:t>
      </w:r>
      <w:proofErr w:type="spellEnd"/>
      <w:r>
        <w:rPr>
          <w:rFonts w:ascii="Arial" w:hAnsi="Arial" w:cs="Arial"/>
          <w:sz w:val="22"/>
          <w:szCs w:val="22"/>
        </w:rPr>
        <w:t xml:space="preserve">, J. </w:t>
      </w:r>
      <w:proofErr w:type="spellStart"/>
      <w:r>
        <w:rPr>
          <w:rFonts w:ascii="Arial" w:hAnsi="Arial" w:cs="Arial"/>
          <w:sz w:val="22"/>
          <w:szCs w:val="22"/>
        </w:rPr>
        <w:t>Odle</w:t>
      </w:r>
      <w:proofErr w:type="spellEnd"/>
      <w:r>
        <w:rPr>
          <w:rFonts w:ascii="Arial" w:hAnsi="Arial" w:cs="Arial"/>
          <w:sz w:val="22"/>
          <w:szCs w:val="22"/>
        </w:rPr>
        <w:t xml:space="preserve">, R.D. Boyd, and E. van </w:t>
      </w:r>
      <w:proofErr w:type="spellStart"/>
      <w:r>
        <w:rPr>
          <w:rFonts w:ascii="Arial" w:hAnsi="Arial" w:cs="Arial"/>
          <w:sz w:val="22"/>
          <w:szCs w:val="22"/>
        </w:rPr>
        <w:t>Heugten</w:t>
      </w:r>
      <w:proofErr w:type="spellEnd"/>
      <w:r>
        <w:rPr>
          <w:rFonts w:ascii="Arial" w:hAnsi="Arial" w:cs="Arial"/>
          <w:sz w:val="22"/>
          <w:szCs w:val="22"/>
        </w:rPr>
        <w:t>.</w:t>
      </w:r>
    </w:p>
    <w:p w:rsidR="0012019B" w:rsidRDefault="0012019B" w:rsidP="0012019B">
      <w:pPr>
        <w:tabs>
          <w:tab w:val="right" w:pos="9792"/>
        </w:tabs>
        <w:ind w:left="720"/>
        <w:rPr>
          <w:rFonts w:ascii="Arial" w:hAnsi="Arial" w:cs="Arial"/>
          <w:sz w:val="22"/>
          <w:szCs w:val="22"/>
        </w:rPr>
      </w:pPr>
    </w:p>
    <w:p w:rsidR="0012019B" w:rsidRDefault="0012019B" w:rsidP="0012019B">
      <w:pPr>
        <w:tabs>
          <w:tab w:val="right" w:pos="9792"/>
        </w:tabs>
        <w:ind w:left="720"/>
        <w:rPr>
          <w:rFonts w:ascii="Arial" w:hAnsi="Arial" w:cs="Arial"/>
          <w:sz w:val="22"/>
          <w:szCs w:val="22"/>
        </w:rPr>
      </w:pPr>
      <w:r>
        <w:rPr>
          <w:rFonts w:ascii="Arial" w:hAnsi="Arial" w:cs="Arial"/>
          <w:sz w:val="22"/>
          <w:szCs w:val="22"/>
        </w:rPr>
        <w:t>“Mixing strategies for group-housed gestating sows: effects on production”</w:t>
      </w:r>
    </w:p>
    <w:p w:rsidR="0012019B" w:rsidRPr="00964831" w:rsidRDefault="0012019B" w:rsidP="0012019B">
      <w:pPr>
        <w:tabs>
          <w:tab w:val="right" w:pos="9792"/>
        </w:tabs>
        <w:ind w:left="720"/>
        <w:rPr>
          <w:rFonts w:ascii="Arial" w:hAnsi="Arial" w:cs="Arial"/>
          <w:sz w:val="22"/>
          <w:szCs w:val="22"/>
        </w:rPr>
      </w:pPr>
      <w:r>
        <w:rPr>
          <w:rFonts w:ascii="Arial" w:hAnsi="Arial" w:cs="Arial"/>
          <w:sz w:val="22"/>
          <w:szCs w:val="22"/>
        </w:rPr>
        <w:t xml:space="preserve">J.A. Brown, Y.M. </w:t>
      </w:r>
      <w:proofErr w:type="spellStart"/>
      <w:r>
        <w:rPr>
          <w:rFonts w:ascii="Arial" w:hAnsi="Arial" w:cs="Arial"/>
          <w:sz w:val="22"/>
          <w:szCs w:val="22"/>
        </w:rPr>
        <w:t>Seddon</w:t>
      </w:r>
      <w:proofErr w:type="spellEnd"/>
      <w:r>
        <w:rPr>
          <w:rFonts w:ascii="Arial" w:hAnsi="Arial" w:cs="Arial"/>
          <w:sz w:val="22"/>
          <w:szCs w:val="22"/>
        </w:rPr>
        <w:t xml:space="preserve">, </w:t>
      </w:r>
      <w:proofErr w:type="spellStart"/>
      <w:r>
        <w:rPr>
          <w:rFonts w:ascii="Arial" w:hAnsi="Arial" w:cs="Arial"/>
          <w:sz w:val="22"/>
          <w:szCs w:val="22"/>
        </w:rPr>
        <w:t>Y.Li</w:t>
      </w:r>
      <w:proofErr w:type="spellEnd"/>
      <w:r>
        <w:rPr>
          <w:rFonts w:ascii="Arial" w:hAnsi="Arial" w:cs="Arial"/>
          <w:sz w:val="22"/>
          <w:szCs w:val="22"/>
        </w:rPr>
        <w:t xml:space="preserve">, and M.M. </w:t>
      </w:r>
      <w:proofErr w:type="spellStart"/>
      <w:r>
        <w:rPr>
          <w:rFonts w:ascii="Arial" w:hAnsi="Arial" w:cs="Arial"/>
          <w:sz w:val="22"/>
          <w:szCs w:val="22"/>
        </w:rPr>
        <w:t>Bouvier</w:t>
      </w:r>
      <w:proofErr w:type="spellEnd"/>
    </w:p>
    <w:p w:rsidR="006C1EFA" w:rsidRPr="00964831" w:rsidRDefault="006C1EFA" w:rsidP="00646AEB">
      <w:pPr>
        <w:ind w:left="720"/>
        <w:rPr>
          <w:rFonts w:ascii="Arial" w:hAnsi="Arial" w:cs="Arial"/>
          <w:sz w:val="22"/>
          <w:szCs w:val="22"/>
        </w:rPr>
      </w:pPr>
    </w:p>
    <w:p w:rsidR="00837A32" w:rsidRDefault="003F6C6E" w:rsidP="00080910">
      <w:pPr>
        <w:ind w:left="720"/>
        <w:rPr>
          <w:rFonts w:ascii="Arial" w:hAnsi="Arial" w:cs="Arial"/>
          <w:sz w:val="22"/>
          <w:szCs w:val="22"/>
        </w:rPr>
      </w:pPr>
      <w:r w:rsidRPr="00646AEB">
        <w:rPr>
          <w:rFonts w:ascii="Arial" w:hAnsi="Arial" w:cs="Arial"/>
          <w:b/>
          <w:sz w:val="22"/>
          <w:szCs w:val="22"/>
        </w:rPr>
        <w:t>Education</w:t>
      </w:r>
      <w:r w:rsidRPr="00964831">
        <w:rPr>
          <w:rFonts w:ascii="Arial" w:hAnsi="Arial" w:cs="Arial"/>
          <w:sz w:val="22"/>
          <w:szCs w:val="22"/>
        </w:rPr>
        <w:t xml:space="preserve"> – </w:t>
      </w:r>
      <w:r w:rsidR="00080910">
        <w:rPr>
          <w:rFonts w:ascii="Arial" w:hAnsi="Arial" w:cs="Arial"/>
          <w:sz w:val="22"/>
          <w:szCs w:val="22"/>
        </w:rPr>
        <w:t>“Development of a mobile phone application to predict live body weight in Ugandan village pigs without the use of a scale using various body measurements”</w:t>
      </w:r>
    </w:p>
    <w:p w:rsidR="00080910" w:rsidRPr="00964831" w:rsidRDefault="00080910" w:rsidP="00080910">
      <w:pPr>
        <w:ind w:left="720"/>
        <w:rPr>
          <w:rFonts w:ascii="Arial" w:hAnsi="Arial" w:cs="Arial"/>
          <w:sz w:val="22"/>
          <w:szCs w:val="22"/>
        </w:rPr>
      </w:pPr>
      <w:r w:rsidRPr="00080910">
        <w:rPr>
          <w:rFonts w:ascii="Arial" w:hAnsi="Arial" w:cs="Arial"/>
          <w:sz w:val="22"/>
          <w:szCs w:val="22"/>
        </w:rPr>
        <w:t>M.</w:t>
      </w:r>
      <w:r>
        <w:rPr>
          <w:rFonts w:ascii="Arial" w:hAnsi="Arial" w:cs="Arial"/>
          <w:sz w:val="22"/>
          <w:szCs w:val="22"/>
        </w:rPr>
        <w:t xml:space="preserve"> </w:t>
      </w:r>
      <w:proofErr w:type="spellStart"/>
      <w:r>
        <w:rPr>
          <w:rFonts w:ascii="Arial" w:hAnsi="Arial" w:cs="Arial"/>
          <w:sz w:val="22"/>
          <w:szCs w:val="22"/>
        </w:rPr>
        <w:t>Walugembe</w:t>
      </w:r>
      <w:proofErr w:type="spellEnd"/>
      <w:r>
        <w:rPr>
          <w:rFonts w:ascii="Arial" w:hAnsi="Arial" w:cs="Arial"/>
          <w:sz w:val="22"/>
          <w:szCs w:val="22"/>
        </w:rPr>
        <w:t xml:space="preserve">, Y. Liu, V. </w:t>
      </w:r>
      <w:proofErr w:type="spellStart"/>
      <w:r>
        <w:rPr>
          <w:rFonts w:ascii="Arial" w:hAnsi="Arial" w:cs="Arial"/>
          <w:sz w:val="22"/>
          <w:szCs w:val="22"/>
        </w:rPr>
        <w:t>Sukhwal</w:t>
      </w:r>
      <w:proofErr w:type="spellEnd"/>
      <w:r>
        <w:rPr>
          <w:rFonts w:ascii="Arial" w:hAnsi="Arial" w:cs="Arial"/>
          <w:sz w:val="22"/>
          <w:szCs w:val="22"/>
        </w:rPr>
        <w:t>, D.M. Weiss, K.J. Stalder, and M.F. Rothschild</w:t>
      </w:r>
    </w:p>
    <w:p w:rsidR="00216172" w:rsidRDefault="00216172" w:rsidP="00964831">
      <w:pPr>
        <w:rPr>
          <w:rFonts w:ascii="Arial" w:hAnsi="Arial" w:cs="Arial"/>
          <w:sz w:val="22"/>
          <w:szCs w:val="22"/>
        </w:rPr>
      </w:pPr>
    </w:p>
    <w:p w:rsidR="00A248AB" w:rsidRDefault="00A248AB" w:rsidP="00A248AB">
      <w:pPr>
        <w:tabs>
          <w:tab w:val="right" w:pos="9792"/>
        </w:tabs>
        <w:rPr>
          <w:rFonts w:ascii="Arial" w:hAnsi="Arial" w:cs="Arial"/>
          <w:sz w:val="22"/>
          <w:szCs w:val="22"/>
        </w:rPr>
      </w:pPr>
      <w:r>
        <w:rPr>
          <w:rFonts w:ascii="Arial" w:hAnsi="Arial" w:cs="Arial"/>
          <w:b/>
          <w:sz w:val="22"/>
          <w:szCs w:val="22"/>
        </w:rPr>
        <w:t>Innovation in Dairy Research Award</w:t>
      </w:r>
      <w:r w:rsidRPr="00964831">
        <w:rPr>
          <w:rFonts w:ascii="Arial" w:hAnsi="Arial" w:cs="Arial"/>
          <w:sz w:val="22"/>
          <w:szCs w:val="22"/>
        </w:rPr>
        <w:t xml:space="preserve"> (presented by </w:t>
      </w:r>
      <w:r>
        <w:rPr>
          <w:rFonts w:ascii="Arial" w:hAnsi="Arial" w:cs="Arial"/>
          <w:sz w:val="22"/>
          <w:szCs w:val="22"/>
        </w:rPr>
        <w:t>David Carlson, Midwest ADSA President</w:t>
      </w:r>
      <w:r w:rsidRPr="00964831">
        <w:rPr>
          <w:rFonts w:ascii="Arial" w:hAnsi="Arial" w:cs="Arial"/>
          <w:sz w:val="22"/>
          <w:szCs w:val="22"/>
        </w:rPr>
        <w:t>)</w:t>
      </w:r>
      <w:r>
        <w:rPr>
          <w:rFonts w:ascii="Arial" w:hAnsi="Arial" w:cs="Arial"/>
          <w:sz w:val="22"/>
          <w:szCs w:val="22"/>
        </w:rPr>
        <w:t xml:space="preserve"> </w:t>
      </w:r>
    </w:p>
    <w:p w:rsidR="00A248AB" w:rsidRDefault="00A248AB" w:rsidP="00A248AB">
      <w:pPr>
        <w:tabs>
          <w:tab w:val="right" w:pos="9792"/>
        </w:tabs>
        <w:ind w:left="720"/>
        <w:rPr>
          <w:rFonts w:ascii="Arial" w:hAnsi="Arial" w:cs="Arial"/>
          <w:sz w:val="22"/>
          <w:szCs w:val="22"/>
        </w:rPr>
      </w:pPr>
      <w:r>
        <w:rPr>
          <w:rFonts w:ascii="Arial" w:hAnsi="Arial" w:cs="Arial"/>
          <w:sz w:val="22"/>
          <w:szCs w:val="22"/>
        </w:rPr>
        <w:t>“Receiver Operator Curve (ROC)</w:t>
      </w:r>
      <w:r w:rsidRPr="00964831">
        <w:rPr>
          <w:rFonts w:ascii="Arial" w:hAnsi="Arial" w:cs="Arial"/>
          <w:sz w:val="22"/>
          <w:szCs w:val="22"/>
        </w:rPr>
        <w:t xml:space="preserve"> </w:t>
      </w:r>
      <w:r>
        <w:rPr>
          <w:rFonts w:ascii="Arial" w:hAnsi="Arial" w:cs="Arial"/>
          <w:sz w:val="22"/>
          <w:szCs w:val="22"/>
        </w:rPr>
        <w:t>characteristics for a pregnancy test based on milk progesterone (mP4) concentration before or one week after timed AI”</w:t>
      </w:r>
    </w:p>
    <w:p w:rsidR="00A248AB" w:rsidRPr="00964831" w:rsidRDefault="00A248AB" w:rsidP="00A248AB">
      <w:pPr>
        <w:tabs>
          <w:tab w:val="right" w:pos="9792"/>
        </w:tabs>
        <w:ind w:left="720"/>
        <w:rPr>
          <w:rFonts w:ascii="Arial" w:hAnsi="Arial" w:cs="Arial"/>
          <w:sz w:val="22"/>
          <w:szCs w:val="22"/>
        </w:rPr>
      </w:pPr>
      <w:r>
        <w:rPr>
          <w:rFonts w:ascii="Arial" w:hAnsi="Arial" w:cs="Arial"/>
          <w:sz w:val="22"/>
          <w:szCs w:val="22"/>
        </w:rPr>
        <w:t>L.J</w:t>
      </w:r>
      <w:r w:rsidR="00123917">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Wilsdorf</w:t>
      </w:r>
      <w:proofErr w:type="spellEnd"/>
      <w:r>
        <w:rPr>
          <w:rFonts w:ascii="Arial" w:hAnsi="Arial" w:cs="Arial"/>
          <w:sz w:val="22"/>
          <w:szCs w:val="22"/>
        </w:rPr>
        <w:t xml:space="preserve">, S.E. </w:t>
      </w:r>
      <w:proofErr w:type="spellStart"/>
      <w:r>
        <w:rPr>
          <w:rFonts w:ascii="Arial" w:hAnsi="Arial" w:cs="Arial"/>
          <w:sz w:val="22"/>
          <w:szCs w:val="22"/>
        </w:rPr>
        <w:t>Poock</w:t>
      </w:r>
      <w:proofErr w:type="spellEnd"/>
      <w:r>
        <w:rPr>
          <w:rFonts w:ascii="Arial" w:hAnsi="Arial" w:cs="Arial"/>
          <w:sz w:val="22"/>
          <w:szCs w:val="22"/>
        </w:rPr>
        <w:t>, and M.C. Lucy</w:t>
      </w:r>
    </w:p>
    <w:p w:rsidR="00A248AB" w:rsidRPr="00964831" w:rsidRDefault="00A248AB" w:rsidP="00964831">
      <w:pPr>
        <w:rPr>
          <w:rFonts w:ascii="Arial" w:hAnsi="Arial" w:cs="Arial"/>
          <w:sz w:val="22"/>
          <w:szCs w:val="22"/>
        </w:rPr>
      </w:pPr>
    </w:p>
    <w:p w:rsidR="00216172" w:rsidRPr="00964831" w:rsidRDefault="00216172" w:rsidP="00964831">
      <w:pPr>
        <w:rPr>
          <w:rFonts w:ascii="Arial" w:hAnsi="Arial" w:cs="Arial"/>
          <w:sz w:val="22"/>
          <w:szCs w:val="22"/>
        </w:rPr>
      </w:pPr>
    </w:p>
    <w:p w:rsidR="00BB4FCC" w:rsidRPr="00646AEB" w:rsidRDefault="00BB4FCC" w:rsidP="00964831">
      <w:pPr>
        <w:rPr>
          <w:rFonts w:ascii="Arial" w:hAnsi="Arial" w:cs="Arial"/>
          <w:b/>
          <w:sz w:val="22"/>
          <w:szCs w:val="22"/>
        </w:rPr>
      </w:pPr>
      <w:r w:rsidRPr="00646AEB">
        <w:rPr>
          <w:rFonts w:ascii="Arial" w:hAnsi="Arial" w:cs="Arial"/>
          <w:b/>
          <w:sz w:val="22"/>
          <w:szCs w:val="22"/>
        </w:rPr>
        <w:t>Competitive Paper Award</w:t>
      </w:r>
      <w:r w:rsidR="00216172" w:rsidRPr="00646AEB">
        <w:rPr>
          <w:rFonts w:ascii="Arial" w:hAnsi="Arial" w:cs="Arial"/>
          <w:b/>
          <w:sz w:val="22"/>
          <w:szCs w:val="22"/>
        </w:rPr>
        <w:t>s</w:t>
      </w:r>
      <w:r w:rsidR="00D10F3C">
        <w:rPr>
          <w:rFonts w:ascii="Arial" w:hAnsi="Arial" w:cs="Arial"/>
          <w:b/>
          <w:sz w:val="22"/>
          <w:szCs w:val="22"/>
        </w:rPr>
        <w:t>:</w:t>
      </w:r>
    </w:p>
    <w:p w:rsidR="00216172" w:rsidRPr="00964831" w:rsidRDefault="00216172" w:rsidP="00964831">
      <w:pPr>
        <w:rPr>
          <w:rFonts w:ascii="Arial" w:hAnsi="Arial" w:cs="Arial"/>
          <w:sz w:val="22"/>
          <w:szCs w:val="22"/>
        </w:rPr>
      </w:pPr>
    </w:p>
    <w:p w:rsidR="00BB4FCC" w:rsidRPr="00964831" w:rsidRDefault="00BB4FCC" w:rsidP="00964831">
      <w:pPr>
        <w:rPr>
          <w:rFonts w:ascii="Arial" w:hAnsi="Arial" w:cs="Arial"/>
          <w:sz w:val="22"/>
          <w:szCs w:val="22"/>
        </w:rPr>
      </w:pPr>
      <w:r w:rsidRPr="000059C3">
        <w:rPr>
          <w:rFonts w:ascii="Arial" w:hAnsi="Arial" w:cs="Arial"/>
          <w:b/>
          <w:sz w:val="22"/>
          <w:szCs w:val="22"/>
        </w:rPr>
        <w:t>Undergraduate Oral Competition</w:t>
      </w:r>
      <w:r w:rsidR="00216172" w:rsidRPr="00964831">
        <w:rPr>
          <w:rFonts w:ascii="Arial" w:hAnsi="Arial" w:cs="Arial"/>
          <w:sz w:val="22"/>
          <w:szCs w:val="22"/>
        </w:rPr>
        <w:t xml:space="preserve"> (presented by </w:t>
      </w:r>
      <w:r w:rsidR="00BE686B">
        <w:rPr>
          <w:rFonts w:ascii="Arial" w:hAnsi="Arial" w:cs="Arial"/>
          <w:sz w:val="22"/>
          <w:szCs w:val="22"/>
        </w:rPr>
        <w:t>Jim Sartin</w:t>
      </w:r>
      <w:r w:rsidR="00C856FC">
        <w:rPr>
          <w:rFonts w:ascii="Arial" w:hAnsi="Arial" w:cs="Arial"/>
          <w:sz w:val="22"/>
          <w:szCs w:val="22"/>
        </w:rPr>
        <w:t>)</w:t>
      </w:r>
    </w:p>
    <w:p w:rsidR="00BB4FCC" w:rsidRDefault="00BB4FCC" w:rsidP="00964831">
      <w:pPr>
        <w:tabs>
          <w:tab w:val="right" w:pos="9792"/>
        </w:tabs>
        <w:rPr>
          <w:rFonts w:ascii="Arial" w:hAnsi="Arial" w:cs="Arial"/>
          <w:sz w:val="22"/>
          <w:szCs w:val="22"/>
        </w:rPr>
      </w:pPr>
    </w:p>
    <w:p w:rsidR="00E966C0" w:rsidRDefault="00E966C0" w:rsidP="00E966C0">
      <w:pPr>
        <w:tabs>
          <w:tab w:val="right" w:pos="9792"/>
        </w:tabs>
        <w:ind w:left="720"/>
        <w:rPr>
          <w:rFonts w:ascii="Arial" w:hAnsi="Arial" w:cs="Arial"/>
          <w:sz w:val="22"/>
          <w:szCs w:val="22"/>
        </w:rPr>
      </w:pPr>
      <w:r w:rsidRPr="00E966C0">
        <w:rPr>
          <w:rFonts w:ascii="Arial" w:hAnsi="Arial" w:cs="Arial"/>
          <w:sz w:val="22"/>
          <w:szCs w:val="22"/>
        </w:rPr>
        <w:t>1st</w:t>
      </w:r>
      <w:r>
        <w:rPr>
          <w:rFonts w:ascii="Arial" w:hAnsi="Arial" w:cs="Arial"/>
          <w:sz w:val="22"/>
          <w:szCs w:val="22"/>
        </w:rPr>
        <w:t xml:space="preserve"> place -</w:t>
      </w:r>
      <w:r>
        <w:rPr>
          <w:rFonts w:ascii="Arial" w:hAnsi="Arial" w:cs="Arial"/>
          <w:sz w:val="22"/>
          <w:szCs w:val="22"/>
        </w:rPr>
        <w:br/>
        <w:t>Abstract # 407</w:t>
      </w:r>
      <w:r w:rsidRPr="00E966C0">
        <w:rPr>
          <w:rFonts w:ascii="Arial" w:hAnsi="Arial" w:cs="Arial"/>
          <w:sz w:val="22"/>
          <w:szCs w:val="22"/>
        </w:rPr>
        <w:t xml:space="preserve">- Effect of Vitamin E injection pre-farrowing on antioxidant enzymes and </w:t>
      </w:r>
    </w:p>
    <w:p w:rsidR="00E966C0" w:rsidRPr="00E966C0" w:rsidRDefault="00E966C0" w:rsidP="00E966C0">
      <w:pPr>
        <w:tabs>
          <w:tab w:val="right" w:pos="9792"/>
        </w:tabs>
        <w:ind w:left="720"/>
        <w:rPr>
          <w:rFonts w:ascii="Arial" w:hAnsi="Arial" w:cs="Arial"/>
          <w:sz w:val="22"/>
          <w:szCs w:val="22"/>
        </w:rPr>
      </w:pPr>
      <w:proofErr w:type="gramStart"/>
      <w:r w:rsidRPr="00E966C0">
        <w:rPr>
          <w:rFonts w:ascii="Arial" w:hAnsi="Arial" w:cs="Arial"/>
          <w:sz w:val="22"/>
          <w:szCs w:val="22"/>
        </w:rPr>
        <w:t>performance</w:t>
      </w:r>
      <w:proofErr w:type="gramEnd"/>
      <w:r w:rsidRPr="00E966C0">
        <w:rPr>
          <w:rFonts w:ascii="Arial" w:hAnsi="Arial" w:cs="Arial"/>
          <w:sz w:val="22"/>
          <w:szCs w:val="22"/>
        </w:rPr>
        <w:t xml:space="preserve"> of nursery pigs following a PEDV outbreak.</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J. T. </w:t>
      </w:r>
      <w:proofErr w:type="spellStart"/>
      <w:r w:rsidRPr="00E966C0">
        <w:rPr>
          <w:rFonts w:ascii="Arial" w:hAnsi="Arial" w:cs="Arial"/>
          <w:sz w:val="22"/>
          <w:szCs w:val="22"/>
        </w:rPr>
        <w:t>Gebhardt</w:t>
      </w:r>
      <w:proofErr w:type="spellEnd"/>
      <w:r w:rsidRPr="00E966C0">
        <w:rPr>
          <w:rFonts w:ascii="Arial" w:hAnsi="Arial" w:cs="Arial"/>
          <w:sz w:val="22"/>
          <w:szCs w:val="22"/>
        </w:rPr>
        <w:t>*1, G. M. Hill1, J. E. Link1, R. Becerra1, and R.</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L. Stuart2, 1Michigan State University, East Lansing, 2Stuart Products </w:t>
      </w:r>
      <w:proofErr w:type="spellStart"/>
      <w:r w:rsidRPr="00E966C0">
        <w:rPr>
          <w:rFonts w:ascii="Arial" w:hAnsi="Arial" w:cs="Arial"/>
          <w:sz w:val="22"/>
          <w:szCs w:val="22"/>
        </w:rPr>
        <w:t>Inc</w:t>
      </w:r>
      <w:proofErr w:type="spellEnd"/>
      <w:r w:rsidRPr="00E966C0">
        <w:rPr>
          <w:rFonts w:ascii="Arial" w:hAnsi="Arial" w:cs="Arial"/>
          <w:sz w:val="22"/>
          <w:szCs w:val="22"/>
        </w:rPr>
        <w:t>, Bedford, TX</w:t>
      </w:r>
    </w:p>
    <w:p w:rsidR="00E966C0" w:rsidRPr="00E966C0" w:rsidRDefault="00E966C0" w:rsidP="00E966C0">
      <w:pPr>
        <w:tabs>
          <w:tab w:val="right" w:pos="9792"/>
        </w:tabs>
        <w:ind w:left="720"/>
        <w:rPr>
          <w:rFonts w:ascii="Arial" w:hAnsi="Arial" w:cs="Arial"/>
          <w:sz w:val="22"/>
          <w:szCs w:val="22"/>
        </w:rPr>
      </w:pP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2nd place - </w:t>
      </w:r>
      <w:r w:rsidRPr="00E966C0">
        <w:rPr>
          <w:rFonts w:ascii="Arial" w:hAnsi="Arial" w:cs="Arial"/>
          <w:sz w:val="22"/>
          <w:szCs w:val="22"/>
        </w:rPr>
        <w:br/>
        <w:t>Abstract #408- Survival and mitigation strategies of porcine epidemic diarrhea virus (PEDV) in complete feed.</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M. P. Trudeau*1, H. Verma2, F. Sampedro2, P. E. Urriola1,</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G. C. Shurson1, and S. M. Goyal2, 1Department of Animal Science, University of Minnesota, St. Paul, 2Veterinary Population Medicine, University of Minnesota, St. Paul</w:t>
      </w:r>
      <w:r w:rsidRPr="00E966C0">
        <w:rPr>
          <w:rFonts w:ascii="Arial" w:hAnsi="Arial" w:cs="Arial"/>
          <w:sz w:val="22"/>
          <w:szCs w:val="22"/>
        </w:rPr>
        <w:br/>
      </w:r>
      <w:r w:rsidRPr="00E966C0">
        <w:rPr>
          <w:rFonts w:ascii="Arial" w:hAnsi="Arial" w:cs="Arial"/>
          <w:sz w:val="22"/>
          <w:szCs w:val="22"/>
        </w:rPr>
        <w:br/>
        <w:t>3rd</w:t>
      </w:r>
      <w:r>
        <w:rPr>
          <w:rFonts w:ascii="Arial" w:hAnsi="Arial" w:cs="Arial"/>
          <w:sz w:val="22"/>
          <w:szCs w:val="22"/>
        </w:rPr>
        <w:t xml:space="preserve"> place - </w:t>
      </w:r>
      <w:r>
        <w:rPr>
          <w:rFonts w:ascii="Arial" w:hAnsi="Arial" w:cs="Arial"/>
          <w:sz w:val="22"/>
          <w:szCs w:val="22"/>
        </w:rPr>
        <w:br/>
        <w:t xml:space="preserve">Abstract # 404- </w:t>
      </w:r>
      <w:r w:rsidRPr="00E966C0">
        <w:rPr>
          <w:rFonts w:ascii="Arial" w:hAnsi="Arial" w:cs="Arial"/>
          <w:sz w:val="22"/>
          <w:szCs w:val="22"/>
        </w:rPr>
        <w:t>Immune system stimulation by repeated lipopolysaccharide injection alters</w:t>
      </w:r>
      <w:r>
        <w:rPr>
          <w:rFonts w:ascii="Arial" w:hAnsi="Arial" w:cs="Arial"/>
          <w:sz w:val="22"/>
          <w:szCs w:val="22"/>
        </w:rPr>
        <w:t xml:space="preserve"> </w:t>
      </w:r>
      <w:r w:rsidRPr="00E966C0">
        <w:rPr>
          <w:rFonts w:ascii="Arial" w:hAnsi="Arial" w:cs="Arial"/>
          <w:sz w:val="22"/>
          <w:szCs w:val="22"/>
        </w:rPr>
        <w:t>liver cytoplasmic protein profile in pigs.</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A. C. Outhouse*1, J. K. Grubbs1, C. K. Tuggle2, N. K. Gabler1,</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A. Rakhshandeh3, and S. M. Lonergan1, 1Iowa State </w:t>
      </w:r>
      <w:proofErr w:type="spellStart"/>
      <w:r w:rsidRPr="00E966C0">
        <w:rPr>
          <w:rFonts w:ascii="Arial" w:hAnsi="Arial" w:cs="Arial"/>
          <w:sz w:val="22"/>
          <w:szCs w:val="22"/>
        </w:rPr>
        <w:t>Univer</w:t>
      </w:r>
      <w:proofErr w:type="spellEnd"/>
      <w:r w:rsidRPr="00E966C0">
        <w:rPr>
          <w:rFonts w:ascii="Arial" w:hAnsi="Arial" w:cs="Arial"/>
          <w:sz w:val="22"/>
          <w:szCs w:val="22"/>
        </w:rPr>
        <w:t xml:space="preserve">- </w:t>
      </w:r>
      <w:proofErr w:type="spellStart"/>
      <w:r w:rsidRPr="00E966C0">
        <w:rPr>
          <w:rFonts w:ascii="Arial" w:hAnsi="Arial" w:cs="Arial"/>
          <w:sz w:val="22"/>
          <w:szCs w:val="22"/>
        </w:rPr>
        <w:t>sity</w:t>
      </w:r>
      <w:proofErr w:type="spellEnd"/>
      <w:r w:rsidRPr="00E966C0">
        <w:rPr>
          <w:rFonts w:ascii="Arial" w:hAnsi="Arial" w:cs="Arial"/>
          <w:sz w:val="22"/>
          <w:szCs w:val="22"/>
        </w:rPr>
        <w:t>, Ames, 2Bioinformatics and Computational Biology Pro- gram, Department of Animal Science, Iowa State University, Ames, 3Texas Tech University, Lubbock</w:t>
      </w:r>
    </w:p>
    <w:p w:rsidR="00EC4203" w:rsidRDefault="00EC4203" w:rsidP="000059C3">
      <w:pPr>
        <w:tabs>
          <w:tab w:val="right" w:pos="9792"/>
        </w:tabs>
        <w:ind w:left="720"/>
        <w:rPr>
          <w:rFonts w:ascii="Arial" w:hAnsi="Arial" w:cs="Arial"/>
          <w:sz w:val="22"/>
          <w:szCs w:val="22"/>
        </w:rPr>
      </w:pPr>
    </w:p>
    <w:p w:rsidR="00EC4203" w:rsidRPr="00964831" w:rsidRDefault="00EC4203" w:rsidP="00EC4203">
      <w:pPr>
        <w:tabs>
          <w:tab w:val="right" w:pos="9792"/>
        </w:tabs>
        <w:rPr>
          <w:rFonts w:ascii="Arial" w:hAnsi="Arial" w:cs="Arial"/>
          <w:sz w:val="22"/>
          <w:szCs w:val="22"/>
        </w:rPr>
      </w:pPr>
      <w:r w:rsidRPr="000059C3">
        <w:rPr>
          <w:rFonts w:ascii="Arial" w:hAnsi="Arial" w:cs="Arial"/>
          <w:b/>
          <w:sz w:val="22"/>
          <w:szCs w:val="22"/>
        </w:rPr>
        <w:t>Graduate M.S. Oral Competition</w:t>
      </w:r>
      <w:r w:rsidRPr="00964831">
        <w:rPr>
          <w:rFonts w:ascii="Arial" w:hAnsi="Arial" w:cs="Arial"/>
          <w:sz w:val="22"/>
          <w:szCs w:val="22"/>
        </w:rPr>
        <w:t xml:space="preserve"> (presented Gary Cromwell and </w:t>
      </w:r>
      <w:r w:rsidR="00BE686B">
        <w:rPr>
          <w:rFonts w:ascii="Arial" w:hAnsi="Arial" w:cs="Arial"/>
          <w:sz w:val="22"/>
          <w:szCs w:val="22"/>
        </w:rPr>
        <w:t>Gretchen Hill</w:t>
      </w:r>
      <w:r w:rsidRPr="00964831">
        <w:rPr>
          <w:rFonts w:ascii="Arial" w:hAnsi="Arial" w:cs="Arial"/>
          <w:sz w:val="22"/>
          <w:szCs w:val="22"/>
        </w:rPr>
        <w:t>)</w:t>
      </w:r>
    </w:p>
    <w:p w:rsidR="00EC4203" w:rsidRDefault="00EC4203" w:rsidP="00EC4203">
      <w:pPr>
        <w:tabs>
          <w:tab w:val="right" w:pos="9792"/>
        </w:tabs>
        <w:rPr>
          <w:rFonts w:ascii="Arial" w:hAnsi="Arial" w:cs="Arial"/>
          <w:sz w:val="22"/>
          <w:szCs w:val="22"/>
        </w:rPr>
      </w:pPr>
    </w:p>
    <w:p w:rsidR="00E966C0" w:rsidRPr="00E966C0" w:rsidRDefault="00EC4203" w:rsidP="00EC4203">
      <w:pPr>
        <w:tabs>
          <w:tab w:val="right" w:pos="9792"/>
        </w:tabs>
        <w:ind w:left="720"/>
        <w:rPr>
          <w:rFonts w:ascii="Arial" w:hAnsi="Arial" w:cs="Arial"/>
          <w:b/>
          <w:i/>
          <w:sz w:val="22"/>
          <w:szCs w:val="22"/>
        </w:rPr>
      </w:pPr>
      <w:r w:rsidRPr="00E966C0">
        <w:rPr>
          <w:rFonts w:ascii="Arial" w:hAnsi="Arial" w:cs="Arial"/>
          <w:b/>
          <w:i/>
          <w:sz w:val="22"/>
          <w:szCs w:val="22"/>
        </w:rPr>
        <w:t xml:space="preserve">Section 1:  </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1st place – </w:t>
      </w:r>
      <w:r w:rsidRPr="00E966C0">
        <w:rPr>
          <w:rFonts w:ascii="Arial" w:hAnsi="Arial" w:cs="Arial"/>
          <w:sz w:val="22"/>
          <w:szCs w:val="22"/>
        </w:rPr>
        <w:br/>
        <w:t xml:space="preserve">Abstract # 371 - Effects of in utero heat stress on subsequent </w:t>
      </w:r>
      <w:proofErr w:type="spellStart"/>
      <w:r w:rsidRPr="00E966C0">
        <w:rPr>
          <w:rFonts w:ascii="Arial" w:hAnsi="Arial" w:cs="Arial"/>
          <w:sz w:val="22"/>
          <w:szCs w:val="22"/>
        </w:rPr>
        <w:t>lactational</w:t>
      </w:r>
      <w:proofErr w:type="spellEnd"/>
      <w:r w:rsidRPr="00E966C0">
        <w:rPr>
          <w:rFonts w:ascii="Arial" w:hAnsi="Arial" w:cs="Arial"/>
          <w:sz w:val="22"/>
          <w:szCs w:val="22"/>
        </w:rPr>
        <w:t xml:space="preserve"> performance of gilts and transgenerational effects on offspring.</w:t>
      </w:r>
    </w:p>
    <w:p w:rsid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J. G. </w:t>
      </w:r>
      <w:proofErr w:type="spellStart"/>
      <w:r w:rsidRPr="00E966C0">
        <w:rPr>
          <w:rFonts w:ascii="Arial" w:hAnsi="Arial" w:cs="Arial"/>
          <w:sz w:val="22"/>
          <w:szCs w:val="22"/>
        </w:rPr>
        <w:t>Wiegert</w:t>
      </w:r>
      <w:proofErr w:type="spellEnd"/>
      <w:r w:rsidRPr="00E966C0">
        <w:rPr>
          <w:rFonts w:ascii="Arial" w:hAnsi="Arial" w:cs="Arial"/>
          <w:sz w:val="22"/>
          <w:szCs w:val="22"/>
        </w:rPr>
        <w:t>*1, R. H. Preisser1, M. C. Lucy2, T. J. Safranski2, R. P. Rhoads1, J. W. Ross3, L. H. Baumgard3, M. J. Estienne4, and M. L. Rhoads1, 1Virginia Tech, Blacksburg, 2University of Missouri, Columbia, 3Iowa State University, Ames, 4Virginia Tech, Suffolk</w:t>
      </w:r>
      <w:r w:rsidRPr="00E966C0">
        <w:rPr>
          <w:rFonts w:ascii="Arial" w:hAnsi="Arial" w:cs="Arial"/>
          <w:sz w:val="22"/>
          <w:szCs w:val="22"/>
        </w:rPr>
        <w:br/>
      </w:r>
      <w:r w:rsidRPr="00E966C0">
        <w:rPr>
          <w:rFonts w:ascii="Arial" w:hAnsi="Arial" w:cs="Arial"/>
          <w:sz w:val="22"/>
          <w:szCs w:val="22"/>
        </w:rPr>
        <w:br/>
        <w:t>2nd</w:t>
      </w:r>
      <w:r>
        <w:rPr>
          <w:rFonts w:ascii="Arial" w:hAnsi="Arial" w:cs="Arial"/>
          <w:sz w:val="22"/>
          <w:szCs w:val="22"/>
        </w:rPr>
        <w:t xml:space="preserve"> Place – </w:t>
      </w:r>
      <w:r>
        <w:rPr>
          <w:rFonts w:ascii="Arial" w:hAnsi="Arial" w:cs="Arial"/>
          <w:sz w:val="22"/>
          <w:szCs w:val="22"/>
        </w:rPr>
        <w:br/>
        <w:t>Abstract #363 -</w:t>
      </w:r>
      <w:r w:rsidRPr="00E966C0">
        <w:rPr>
          <w:rFonts w:ascii="Arial" w:hAnsi="Arial" w:cs="Arial"/>
          <w:sz w:val="22"/>
          <w:szCs w:val="22"/>
        </w:rPr>
        <w:t xml:space="preserve">Influence of dietary fat source and feeding duration on pig growth </w:t>
      </w:r>
    </w:p>
    <w:p w:rsidR="00E966C0" w:rsidRPr="00E966C0" w:rsidRDefault="00E966C0" w:rsidP="00E966C0">
      <w:pPr>
        <w:tabs>
          <w:tab w:val="right" w:pos="9792"/>
        </w:tabs>
        <w:ind w:left="720"/>
        <w:rPr>
          <w:rFonts w:ascii="Arial" w:hAnsi="Arial" w:cs="Arial"/>
          <w:sz w:val="22"/>
          <w:szCs w:val="22"/>
        </w:rPr>
      </w:pPr>
      <w:proofErr w:type="gramStart"/>
      <w:r w:rsidRPr="00E966C0">
        <w:rPr>
          <w:rFonts w:ascii="Arial" w:hAnsi="Arial" w:cs="Arial"/>
          <w:sz w:val="22"/>
          <w:szCs w:val="22"/>
        </w:rPr>
        <w:t>performance</w:t>
      </w:r>
      <w:proofErr w:type="gramEnd"/>
      <w:r w:rsidRPr="00E966C0">
        <w:rPr>
          <w:rFonts w:ascii="Arial" w:hAnsi="Arial" w:cs="Arial"/>
          <w:sz w:val="22"/>
          <w:szCs w:val="22"/>
        </w:rPr>
        <w:t>, carcass composition, and fat quality.</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E. W. Stephenson*, M. A. Vaughn, D. D. Burnett, C. B. </w:t>
      </w:r>
      <w:proofErr w:type="spellStart"/>
      <w:r w:rsidRPr="00E966C0">
        <w:rPr>
          <w:rFonts w:ascii="Arial" w:hAnsi="Arial" w:cs="Arial"/>
          <w:sz w:val="22"/>
          <w:szCs w:val="22"/>
        </w:rPr>
        <w:t>Paulk</w:t>
      </w:r>
      <w:proofErr w:type="spellEnd"/>
      <w:r w:rsidRPr="00E966C0">
        <w:rPr>
          <w:rFonts w:ascii="Arial" w:hAnsi="Arial" w:cs="Arial"/>
          <w:sz w:val="22"/>
          <w:szCs w:val="22"/>
        </w:rPr>
        <w:t xml:space="preserve">, M. D. </w:t>
      </w:r>
      <w:proofErr w:type="spellStart"/>
      <w:r w:rsidRPr="00E966C0">
        <w:rPr>
          <w:rFonts w:ascii="Arial" w:hAnsi="Arial" w:cs="Arial"/>
          <w:sz w:val="22"/>
          <w:szCs w:val="22"/>
        </w:rPr>
        <w:t>Tokach</w:t>
      </w:r>
      <w:proofErr w:type="spellEnd"/>
      <w:r w:rsidRPr="00E966C0">
        <w:rPr>
          <w:rFonts w:ascii="Arial" w:hAnsi="Arial" w:cs="Arial"/>
          <w:sz w:val="22"/>
          <w:szCs w:val="22"/>
        </w:rPr>
        <w:t xml:space="preserve">, S. S. </w:t>
      </w:r>
      <w:proofErr w:type="spellStart"/>
      <w:r w:rsidRPr="00E966C0">
        <w:rPr>
          <w:rFonts w:ascii="Arial" w:hAnsi="Arial" w:cs="Arial"/>
          <w:sz w:val="22"/>
          <w:szCs w:val="22"/>
        </w:rPr>
        <w:t>Dritz</w:t>
      </w:r>
      <w:proofErr w:type="spellEnd"/>
      <w:r w:rsidRPr="00E966C0">
        <w:rPr>
          <w:rFonts w:ascii="Arial" w:hAnsi="Arial" w:cs="Arial"/>
          <w:sz w:val="22"/>
          <w:szCs w:val="22"/>
        </w:rPr>
        <w:t xml:space="preserve">, J. M. </w:t>
      </w:r>
      <w:proofErr w:type="spellStart"/>
      <w:r w:rsidRPr="00E966C0">
        <w:rPr>
          <w:rFonts w:ascii="Arial" w:hAnsi="Arial" w:cs="Arial"/>
          <w:sz w:val="22"/>
          <w:szCs w:val="22"/>
        </w:rPr>
        <w:t>DeRouchey</w:t>
      </w:r>
      <w:proofErr w:type="spellEnd"/>
      <w:r w:rsidRPr="00E966C0">
        <w:rPr>
          <w:rFonts w:ascii="Arial" w:hAnsi="Arial" w:cs="Arial"/>
          <w:sz w:val="22"/>
          <w:szCs w:val="22"/>
        </w:rPr>
        <w:t xml:space="preserve">, R. D. </w:t>
      </w:r>
      <w:proofErr w:type="spellStart"/>
      <w:r w:rsidRPr="00E966C0">
        <w:rPr>
          <w:rFonts w:ascii="Arial" w:hAnsi="Arial" w:cs="Arial"/>
          <w:sz w:val="22"/>
          <w:szCs w:val="22"/>
        </w:rPr>
        <w:t>Goodband</w:t>
      </w:r>
      <w:proofErr w:type="spellEnd"/>
      <w:r w:rsidRPr="00E966C0">
        <w:rPr>
          <w:rFonts w:ascii="Arial" w:hAnsi="Arial" w:cs="Arial"/>
          <w:sz w:val="22"/>
          <w:szCs w:val="22"/>
        </w:rPr>
        <w:t>, J. M. Gonzalez, and J. C. Woodworth, Kansas State University, Manhattan</w:t>
      </w:r>
      <w:r w:rsidRPr="00E966C0">
        <w:rPr>
          <w:rFonts w:ascii="Arial" w:hAnsi="Arial" w:cs="Arial"/>
          <w:sz w:val="22"/>
          <w:szCs w:val="22"/>
        </w:rPr>
        <w:br/>
      </w:r>
      <w:r w:rsidRPr="00E966C0">
        <w:rPr>
          <w:rFonts w:ascii="Arial" w:hAnsi="Arial" w:cs="Arial"/>
          <w:sz w:val="22"/>
          <w:szCs w:val="22"/>
        </w:rPr>
        <w:br/>
        <w:t xml:space="preserve">3rd Place – </w:t>
      </w:r>
      <w:r w:rsidRPr="00E966C0">
        <w:rPr>
          <w:rFonts w:ascii="Arial" w:hAnsi="Arial" w:cs="Arial"/>
          <w:sz w:val="22"/>
          <w:szCs w:val="22"/>
        </w:rPr>
        <w:br/>
        <w:t xml:space="preserve">Abstract #366 - Evaluation of NE prediction equations for corn distillers dried grains with </w:t>
      </w:r>
      <w:proofErr w:type="spellStart"/>
      <w:r w:rsidRPr="00E966C0">
        <w:rPr>
          <w:rFonts w:ascii="Arial" w:hAnsi="Arial" w:cs="Arial"/>
          <w:sz w:val="22"/>
          <w:szCs w:val="22"/>
        </w:rPr>
        <w:t>solubles</w:t>
      </w:r>
      <w:proofErr w:type="spellEnd"/>
      <w:r w:rsidRPr="00E966C0">
        <w:rPr>
          <w:rFonts w:ascii="Arial" w:hAnsi="Arial" w:cs="Arial"/>
          <w:sz w:val="22"/>
          <w:szCs w:val="22"/>
        </w:rPr>
        <w:t xml:space="preserve"> (DDGS) for growing-finishing pigs.</w:t>
      </w:r>
    </w:p>
    <w:p w:rsidR="00E966C0" w:rsidRDefault="00E966C0" w:rsidP="00E966C0">
      <w:pPr>
        <w:tabs>
          <w:tab w:val="right" w:pos="9792"/>
        </w:tabs>
        <w:ind w:left="720"/>
        <w:rPr>
          <w:rFonts w:ascii="Arial" w:hAnsi="Arial" w:cs="Arial"/>
          <w:sz w:val="22"/>
          <w:szCs w:val="22"/>
        </w:rPr>
      </w:pPr>
      <w:r w:rsidRPr="00E966C0">
        <w:rPr>
          <w:rFonts w:ascii="Arial" w:hAnsi="Arial" w:cs="Arial"/>
          <w:sz w:val="22"/>
          <w:szCs w:val="22"/>
        </w:rPr>
        <w:t>F. Wu*1, L. J. Johnston2, P. E. Urriola3, and G. C. Shurson3, 1Department of Animal Science, University of Minnesota, St. Paul, 2West Central Research and Outreach Center, University of Minnesota, Morris, 3Department of Animal Science, University of Minnesota, St. Paul</w:t>
      </w:r>
    </w:p>
    <w:p w:rsidR="00E966C0" w:rsidRDefault="00E966C0" w:rsidP="00E966C0">
      <w:pPr>
        <w:tabs>
          <w:tab w:val="right" w:pos="9792"/>
        </w:tabs>
        <w:ind w:left="720"/>
        <w:rPr>
          <w:rFonts w:ascii="Arial" w:hAnsi="Arial" w:cs="Arial"/>
          <w:sz w:val="22"/>
          <w:szCs w:val="22"/>
        </w:rPr>
      </w:pPr>
    </w:p>
    <w:p w:rsidR="00E966C0" w:rsidRPr="00E966C0" w:rsidRDefault="00E966C0" w:rsidP="00E966C0">
      <w:pPr>
        <w:tabs>
          <w:tab w:val="right" w:pos="9792"/>
        </w:tabs>
        <w:ind w:left="720"/>
        <w:rPr>
          <w:rFonts w:ascii="Arial" w:hAnsi="Arial" w:cs="Arial"/>
          <w:b/>
          <w:i/>
          <w:sz w:val="22"/>
          <w:szCs w:val="22"/>
        </w:rPr>
      </w:pPr>
      <w:r w:rsidRPr="00E966C0">
        <w:rPr>
          <w:rFonts w:ascii="Arial" w:hAnsi="Arial" w:cs="Arial"/>
          <w:b/>
          <w:i/>
          <w:sz w:val="22"/>
          <w:szCs w:val="22"/>
        </w:rPr>
        <w:t>Section 2:</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1st place – </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Abstract #382 - Effects of feeding stockpiled tall fescue versus tall fescue hay during late gestation on pre-weaning calf performance.</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K. N. </w:t>
      </w:r>
      <w:proofErr w:type="spellStart"/>
      <w:r w:rsidRPr="00E966C0">
        <w:rPr>
          <w:rFonts w:ascii="Arial" w:hAnsi="Arial" w:cs="Arial"/>
          <w:sz w:val="22"/>
          <w:szCs w:val="22"/>
        </w:rPr>
        <w:t>Niederecker</w:t>
      </w:r>
      <w:proofErr w:type="spellEnd"/>
      <w:r w:rsidRPr="00E966C0">
        <w:rPr>
          <w:rFonts w:ascii="Arial" w:hAnsi="Arial" w:cs="Arial"/>
          <w:sz w:val="22"/>
          <w:szCs w:val="22"/>
        </w:rPr>
        <w:t>*1, B. L. Vander Ley2, M. C. Heller3, and A. M. Meyer1, 1Division of Animal Sciences, University of Missouri, Columbia, 2Department of Veterinary Medicine and Surgery, University of Missouri, Columbia, 3Department of Veterinary Medicine and Epidemiology, University of California, Davis</w:t>
      </w:r>
    </w:p>
    <w:p w:rsidR="00E966C0" w:rsidRPr="00E966C0" w:rsidRDefault="00E966C0" w:rsidP="00E966C0">
      <w:pPr>
        <w:tabs>
          <w:tab w:val="right" w:pos="9792"/>
        </w:tabs>
        <w:ind w:left="720"/>
        <w:rPr>
          <w:rFonts w:ascii="Arial" w:hAnsi="Arial" w:cs="Arial"/>
          <w:sz w:val="22"/>
          <w:szCs w:val="22"/>
        </w:rPr>
      </w:pP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2nd place – </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Abstract #376 - Effects of corn dried distiller’s grains plus </w:t>
      </w:r>
      <w:proofErr w:type="spellStart"/>
      <w:r w:rsidRPr="00E966C0">
        <w:rPr>
          <w:rFonts w:ascii="Arial" w:hAnsi="Arial" w:cs="Arial"/>
          <w:sz w:val="22"/>
          <w:szCs w:val="22"/>
        </w:rPr>
        <w:t>solubles</w:t>
      </w:r>
      <w:proofErr w:type="spellEnd"/>
      <w:r w:rsidRPr="00E966C0">
        <w:rPr>
          <w:rFonts w:ascii="Arial" w:hAnsi="Arial" w:cs="Arial"/>
          <w:sz w:val="22"/>
          <w:szCs w:val="22"/>
        </w:rPr>
        <w:t xml:space="preserve"> supplementation to gestating cows fed low-quality forage on cow performance and feeding behavior.</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V. C. Kennedy*, M. L. Bauer, K. C. Swanson, and K. </w:t>
      </w:r>
      <w:proofErr w:type="spellStart"/>
      <w:r w:rsidRPr="00E966C0">
        <w:rPr>
          <w:rFonts w:ascii="Arial" w:hAnsi="Arial" w:cs="Arial"/>
          <w:sz w:val="22"/>
          <w:szCs w:val="22"/>
        </w:rPr>
        <w:t>A.Vonnahme</w:t>
      </w:r>
      <w:proofErr w:type="spellEnd"/>
      <w:r w:rsidRPr="00E966C0">
        <w:rPr>
          <w:rFonts w:ascii="Arial" w:hAnsi="Arial" w:cs="Arial"/>
          <w:sz w:val="22"/>
          <w:szCs w:val="22"/>
        </w:rPr>
        <w:t>, North Dakota State University, Fargo</w:t>
      </w:r>
    </w:p>
    <w:p w:rsidR="00E966C0" w:rsidRPr="00E966C0" w:rsidRDefault="00E966C0" w:rsidP="00E966C0">
      <w:pPr>
        <w:tabs>
          <w:tab w:val="right" w:pos="9792"/>
        </w:tabs>
        <w:ind w:left="720"/>
        <w:rPr>
          <w:rFonts w:ascii="Arial" w:hAnsi="Arial" w:cs="Arial"/>
          <w:sz w:val="22"/>
          <w:szCs w:val="22"/>
        </w:rPr>
      </w:pP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3rd place - </w:t>
      </w:r>
      <w:r w:rsidRPr="00E966C0">
        <w:rPr>
          <w:rFonts w:ascii="Arial" w:hAnsi="Arial" w:cs="Arial"/>
          <w:sz w:val="22"/>
          <w:szCs w:val="22"/>
        </w:rPr>
        <w:br/>
        <w:t>Abstract # 379 - Effects of corn treated with foliar fungicide at various times of applications on corn silage quality and aerobic stability.</w:t>
      </w:r>
    </w:p>
    <w:p w:rsidR="00EC4203"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K. J. </w:t>
      </w:r>
      <w:proofErr w:type="spellStart"/>
      <w:r w:rsidRPr="00E966C0">
        <w:rPr>
          <w:rFonts w:ascii="Arial" w:hAnsi="Arial" w:cs="Arial"/>
          <w:sz w:val="22"/>
          <w:szCs w:val="22"/>
        </w:rPr>
        <w:t>Haerr</w:t>
      </w:r>
      <w:proofErr w:type="spellEnd"/>
      <w:r w:rsidRPr="00E966C0">
        <w:rPr>
          <w:rFonts w:ascii="Arial" w:hAnsi="Arial" w:cs="Arial"/>
          <w:sz w:val="22"/>
          <w:szCs w:val="22"/>
        </w:rPr>
        <w:t xml:space="preserve">*1, N. M. Lopes2, J. Weems3, C. A. Bradley3, M. N. Pereira2, G. M. Fellows4, and F. C. Cardoso1, 1University of Illinois at Urbana-Champaign, 2Federal University of </w:t>
      </w:r>
      <w:proofErr w:type="spellStart"/>
      <w:r w:rsidRPr="00E966C0">
        <w:rPr>
          <w:rFonts w:ascii="Arial" w:hAnsi="Arial" w:cs="Arial"/>
          <w:sz w:val="22"/>
          <w:szCs w:val="22"/>
        </w:rPr>
        <w:t>Lavras</w:t>
      </w:r>
      <w:proofErr w:type="spellEnd"/>
      <w:r w:rsidRPr="00E966C0">
        <w:rPr>
          <w:rFonts w:ascii="Arial" w:hAnsi="Arial" w:cs="Arial"/>
          <w:sz w:val="22"/>
          <w:szCs w:val="22"/>
        </w:rPr>
        <w:t xml:space="preserve">, </w:t>
      </w:r>
      <w:proofErr w:type="spellStart"/>
      <w:r w:rsidRPr="00E966C0">
        <w:rPr>
          <w:rFonts w:ascii="Arial" w:hAnsi="Arial" w:cs="Arial"/>
          <w:sz w:val="22"/>
          <w:szCs w:val="22"/>
        </w:rPr>
        <w:t>Lavras</w:t>
      </w:r>
      <w:proofErr w:type="spellEnd"/>
      <w:r w:rsidRPr="00E966C0">
        <w:rPr>
          <w:rFonts w:ascii="Arial" w:hAnsi="Arial" w:cs="Arial"/>
          <w:sz w:val="22"/>
          <w:szCs w:val="22"/>
        </w:rPr>
        <w:t>, Brazil, 3Department of Crop Sciences, University of Illinois at Urbana-Champaign, 4BASF Corporation, Research Triangle Park, NC</w:t>
      </w:r>
      <w:r w:rsidRPr="00E966C0">
        <w:rPr>
          <w:rFonts w:ascii="Arial" w:hAnsi="Arial" w:cs="Arial"/>
          <w:sz w:val="22"/>
          <w:szCs w:val="22"/>
        </w:rPr>
        <w:br/>
      </w:r>
      <w:r w:rsidRPr="00E966C0">
        <w:rPr>
          <w:rFonts w:ascii="Arial" w:hAnsi="Arial" w:cs="Arial"/>
          <w:sz w:val="22"/>
          <w:szCs w:val="22"/>
        </w:rPr>
        <w:br/>
      </w:r>
    </w:p>
    <w:p w:rsidR="00EC4203" w:rsidRDefault="00EC4203" w:rsidP="00EC4203">
      <w:pPr>
        <w:tabs>
          <w:tab w:val="right" w:pos="9792"/>
        </w:tabs>
        <w:ind w:left="720"/>
        <w:rPr>
          <w:rFonts w:ascii="Arial" w:hAnsi="Arial" w:cs="Arial"/>
          <w:sz w:val="22"/>
          <w:szCs w:val="22"/>
        </w:rPr>
      </w:pPr>
    </w:p>
    <w:p w:rsidR="00EC4203" w:rsidRPr="00964831" w:rsidRDefault="00EC4203" w:rsidP="00EC4203">
      <w:pPr>
        <w:tabs>
          <w:tab w:val="right" w:pos="9792"/>
        </w:tabs>
        <w:rPr>
          <w:rFonts w:ascii="Arial" w:hAnsi="Arial" w:cs="Arial"/>
          <w:sz w:val="22"/>
          <w:szCs w:val="22"/>
        </w:rPr>
      </w:pPr>
      <w:r w:rsidRPr="000059C3">
        <w:rPr>
          <w:rFonts w:ascii="Arial" w:hAnsi="Arial" w:cs="Arial"/>
          <w:b/>
          <w:sz w:val="22"/>
          <w:szCs w:val="22"/>
        </w:rPr>
        <w:t xml:space="preserve">Graduate Ph.D. Oral Competition </w:t>
      </w:r>
      <w:r w:rsidRPr="00964831">
        <w:rPr>
          <w:rFonts w:ascii="Arial" w:hAnsi="Arial" w:cs="Arial"/>
          <w:sz w:val="22"/>
          <w:szCs w:val="22"/>
        </w:rPr>
        <w:t xml:space="preserve">(presented by </w:t>
      </w:r>
      <w:r w:rsidR="00BE686B">
        <w:rPr>
          <w:rFonts w:ascii="Arial" w:hAnsi="Arial" w:cs="Arial"/>
          <w:sz w:val="22"/>
          <w:szCs w:val="22"/>
        </w:rPr>
        <w:t>Justin Rickard</w:t>
      </w:r>
      <w:r w:rsidRPr="00964831">
        <w:rPr>
          <w:rFonts w:ascii="Arial" w:hAnsi="Arial" w:cs="Arial"/>
          <w:sz w:val="22"/>
          <w:szCs w:val="22"/>
        </w:rPr>
        <w:t xml:space="preserve">) </w:t>
      </w:r>
    </w:p>
    <w:p w:rsidR="00EC4203" w:rsidRDefault="00EC4203" w:rsidP="00EC4203">
      <w:pPr>
        <w:tabs>
          <w:tab w:val="right" w:pos="9792"/>
        </w:tabs>
        <w:ind w:firstLine="720"/>
        <w:rPr>
          <w:rFonts w:ascii="Arial" w:hAnsi="Arial" w:cs="Arial"/>
          <w:sz w:val="22"/>
          <w:szCs w:val="22"/>
        </w:rPr>
      </w:pP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1st place - </w:t>
      </w:r>
      <w:r w:rsidRPr="00E966C0">
        <w:rPr>
          <w:rFonts w:ascii="Arial" w:hAnsi="Arial" w:cs="Arial"/>
          <w:sz w:val="22"/>
          <w:szCs w:val="22"/>
        </w:rPr>
        <w:br/>
        <w:t>Abstract #393 - Influence of feed efficiency ranking on diet digestibility</w:t>
      </w:r>
    </w:p>
    <w:p w:rsidR="00E966C0" w:rsidRPr="00E966C0" w:rsidRDefault="00E966C0" w:rsidP="00E966C0">
      <w:pPr>
        <w:tabs>
          <w:tab w:val="right" w:pos="9792"/>
        </w:tabs>
        <w:ind w:left="720"/>
        <w:rPr>
          <w:rFonts w:ascii="Arial" w:hAnsi="Arial" w:cs="Arial"/>
          <w:sz w:val="22"/>
          <w:szCs w:val="22"/>
        </w:rPr>
      </w:pPr>
      <w:proofErr w:type="gramStart"/>
      <w:r w:rsidRPr="00E966C0">
        <w:rPr>
          <w:rFonts w:ascii="Arial" w:hAnsi="Arial" w:cs="Arial"/>
          <w:sz w:val="22"/>
          <w:szCs w:val="22"/>
        </w:rPr>
        <w:t>and</w:t>
      </w:r>
      <w:proofErr w:type="gramEnd"/>
      <w:r w:rsidRPr="00E966C0">
        <w:rPr>
          <w:rFonts w:ascii="Arial" w:hAnsi="Arial" w:cs="Arial"/>
          <w:sz w:val="22"/>
          <w:szCs w:val="22"/>
        </w:rPr>
        <w:t xml:space="preserve"> performance of beef steers.</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J. R. Russell*1, N. O. Minton2, W. J. Sexten2, M. S. Kerley3, and S. L. Hansen1, 1Iowa State University, Ames, 2Division of Animal Sciences, University of Missouri, Columbia, 3University of Missouri, Columbia</w:t>
      </w:r>
    </w:p>
    <w:p w:rsidR="00E966C0" w:rsidRPr="00E966C0" w:rsidRDefault="00E966C0" w:rsidP="00E966C0">
      <w:pPr>
        <w:tabs>
          <w:tab w:val="right" w:pos="9792"/>
        </w:tabs>
        <w:ind w:left="720"/>
        <w:rPr>
          <w:rFonts w:ascii="Arial" w:hAnsi="Arial" w:cs="Arial"/>
          <w:sz w:val="22"/>
          <w:szCs w:val="22"/>
        </w:rPr>
      </w:pPr>
    </w:p>
    <w:p w:rsidR="00E966C0" w:rsidRDefault="00E966C0" w:rsidP="00E966C0">
      <w:pPr>
        <w:tabs>
          <w:tab w:val="right" w:pos="9792"/>
        </w:tabs>
        <w:ind w:left="720"/>
        <w:rPr>
          <w:rFonts w:ascii="Arial" w:hAnsi="Arial" w:cs="Arial"/>
          <w:sz w:val="22"/>
          <w:szCs w:val="22"/>
        </w:rPr>
      </w:pPr>
      <w:r w:rsidRPr="00E966C0">
        <w:rPr>
          <w:rFonts w:ascii="Arial" w:hAnsi="Arial" w:cs="Arial"/>
          <w:sz w:val="22"/>
          <w:szCs w:val="22"/>
        </w:rPr>
        <w:t>2nd</w:t>
      </w:r>
      <w:r>
        <w:rPr>
          <w:rFonts w:ascii="Arial" w:hAnsi="Arial" w:cs="Arial"/>
          <w:sz w:val="22"/>
          <w:szCs w:val="22"/>
        </w:rPr>
        <w:t xml:space="preserve"> place - </w:t>
      </w:r>
      <w:r>
        <w:rPr>
          <w:rFonts w:ascii="Arial" w:hAnsi="Arial" w:cs="Arial"/>
          <w:sz w:val="22"/>
          <w:szCs w:val="22"/>
        </w:rPr>
        <w:br/>
        <w:t>Abstract #389</w:t>
      </w:r>
      <w:r w:rsidRPr="00E966C0">
        <w:rPr>
          <w:rFonts w:ascii="Arial" w:hAnsi="Arial" w:cs="Arial"/>
          <w:sz w:val="22"/>
          <w:szCs w:val="22"/>
        </w:rPr>
        <w:t xml:space="preserve">- Effects of heat stress on adipose tissue fatty acid composition and </w:t>
      </w:r>
    </w:p>
    <w:p w:rsidR="00E966C0" w:rsidRPr="00E966C0" w:rsidRDefault="00E966C0" w:rsidP="00E966C0">
      <w:pPr>
        <w:tabs>
          <w:tab w:val="right" w:pos="9792"/>
        </w:tabs>
        <w:ind w:left="720"/>
        <w:rPr>
          <w:rFonts w:ascii="Arial" w:hAnsi="Arial" w:cs="Arial"/>
          <w:sz w:val="22"/>
          <w:szCs w:val="22"/>
        </w:rPr>
      </w:pPr>
      <w:proofErr w:type="gramStart"/>
      <w:r w:rsidRPr="00E966C0">
        <w:rPr>
          <w:rFonts w:ascii="Arial" w:hAnsi="Arial" w:cs="Arial"/>
          <w:sz w:val="22"/>
          <w:szCs w:val="22"/>
        </w:rPr>
        <w:t>moisture</w:t>
      </w:r>
      <w:proofErr w:type="gramEnd"/>
      <w:r w:rsidRPr="00E966C0">
        <w:rPr>
          <w:rFonts w:ascii="Arial" w:hAnsi="Arial" w:cs="Arial"/>
          <w:sz w:val="22"/>
          <w:szCs w:val="22"/>
        </w:rPr>
        <w:t xml:space="preserve"> content in pigs.</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J. T. Seibert*1, M. Abuajamieh1, M. V. Sans-Fernandez1, J.S. Johnson1, S. M. Lei1, S. K. Stoakes1, J. F. Patience1, J. W. Ross1, R. P. Rhoads2, S. M. Lonergan1, L. H. Baumgard1, and</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R. C. Johnson3, 1Iowa State University, Ames, 2Virginia Tech, Blacksburg, 3Smithfield Farmland, Denison, IA</w:t>
      </w:r>
    </w:p>
    <w:p w:rsidR="00E966C0" w:rsidRPr="00E966C0" w:rsidRDefault="00E966C0" w:rsidP="00E966C0">
      <w:pPr>
        <w:tabs>
          <w:tab w:val="right" w:pos="9792"/>
        </w:tabs>
        <w:ind w:left="720"/>
        <w:rPr>
          <w:rFonts w:ascii="Arial" w:hAnsi="Arial" w:cs="Arial"/>
          <w:sz w:val="22"/>
          <w:szCs w:val="22"/>
        </w:rPr>
      </w:pP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3rd place - </w:t>
      </w:r>
      <w:r w:rsidRPr="00E966C0">
        <w:rPr>
          <w:rFonts w:ascii="Arial" w:hAnsi="Arial" w:cs="Arial"/>
          <w:sz w:val="22"/>
          <w:szCs w:val="22"/>
        </w:rPr>
        <w:br/>
        <w:t>Abstract #386 - Evaluating strategic pellet feeding regimens on finishing pig performance, stomach morphology, and carcass characteristics.</w:t>
      </w:r>
    </w:p>
    <w:p w:rsidR="00EC4203" w:rsidRDefault="00E966C0" w:rsidP="00E966C0">
      <w:pPr>
        <w:tabs>
          <w:tab w:val="right" w:pos="9792"/>
        </w:tabs>
        <w:ind w:left="720"/>
        <w:rPr>
          <w:rFonts w:ascii="Arial" w:hAnsi="Arial" w:cs="Arial"/>
          <w:sz w:val="22"/>
          <w:szCs w:val="22"/>
        </w:rPr>
      </w:pPr>
      <w:r w:rsidRPr="00E966C0">
        <w:rPr>
          <w:rFonts w:ascii="Arial" w:hAnsi="Arial" w:cs="Arial"/>
          <w:sz w:val="22"/>
          <w:szCs w:val="22"/>
        </w:rPr>
        <w:t>J. A. De Jong*1, J. M. DeRouchey1, M. D. Tokach1, R. D. Goodband1, S. S. Dritz1, and M. Allerson2, 1Kansas State University, Manhattan, 2Holden Farms Inc., Northfield, MN</w:t>
      </w:r>
      <w:r w:rsidRPr="00E966C0">
        <w:rPr>
          <w:rFonts w:ascii="Arial" w:hAnsi="Arial" w:cs="Arial"/>
          <w:sz w:val="22"/>
          <w:szCs w:val="22"/>
        </w:rPr>
        <w:br/>
      </w:r>
    </w:p>
    <w:p w:rsidR="00EC4203" w:rsidRPr="00964831" w:rsidRDefault="00EC4203" w:rsidP="000059C3">
      <w:pPr>
        <w:tabs>
          <w:tab w:val="right" w:pos="9792"/>
        </w:tabs>
        <w:ind w:left="720"/>
        <w:rPr>
          <w:rFonts w:ascii="Arial" w:hAnsi="Arial" w:cs="Arial"/>
          <w:sz w:val="22"/>
          <w:szCs w:val="22"/>
        </w:rPr>
      </w:pPr>
    </w:p>
    <w:p w:rsidR="00BB4FCC" w:rsidRPr="00964831" w:rsidRDefault="00BB4FCC" w:rsidP="00964831">
      <w:pPr>
        <w:tabs>
          <w:tab w:val="right" w:pos="9792"/>
        </w:tabs>
        <w:rPr>
          <w:rFonts w:ascii="Arial" w:hAnsi="Arial" w:cs="Arial"/>
          <w:sz w:val="22"/>
          <w:szCs w:val="22"/>
        </w:rPr>
      </w:pPr>
    </w:p>
    <w:p w:rsidR="002938A7" w:rsidRPr="00964831" w:rsidRDefault="00BB4FCC" w:rsidP="00964831">
      <w:pPr>
        <w:tabs>
          <w:tab w:val="right" w:pos="9792"/>
        </w:tabs>
        <w:rPr>
          <w:rFonts w:ascii="Arial" w:hAnsi="Arial" w:cs="Arial"/>
          <w:sz w:val="22"/>
          <w:szCs w:val="22"/>
        </w:rPr>
      </w:pPr>
      <w:r w:rsidRPr="000059C3">
        <w:rPr>
          <w:rFonts w:ascii="Arial" w:hAnsi="Arial" w:cs="Arial"/>
          <w:b/>
          <w:sz w:val="22"/>
          <w:szCs w:val="22"/>
        </w:rPr>
        <w:t>Undergraduate Poster Competition</w:t>
      </w:r>
      <w:r w:rsidR="00216172" w:rsidRPr="00964831">
        <w:rPr>
          <w:rFonts w:ascii="Arial" w:hAnsi="Arial" w:cs="Arial"/>
          <w:sz w:val="22"/>
          <w:szCs w:val="22"/>
        </w:rPr>
        <w:t xml:space="preserve"> (presented by </w:t>
      </w:r>
      <w:r w:rsidR="00BE686B" w:rsidRPr="00964831">
        <w:rPr>
          <w:rFonts w:ascii="Arial" w:hAnsi="Arial" w:cs="Arial"/>
          <w:sz w:val="22"/>
          <w:szCs w:val="22"/>
        </w:rPr>
        <w:t>Aimee Wertz-Lutz</w:t>
      </w:r>
      <w:r w:rsidR="00216172" w:rsidRPr="00964831">
        <w:rPr>
          <w:rFonts w:ascii="Arial" w:hAnsi="Arial" w:cs="Arial"/>
          <w:sz w:val="22"/>
          <w:szCs w:val="22"/>
        </w:rPr>
        <w:t>)</w:t>
      </w:r>
    </w:p>
    <w:p w:rsidR="00501447" w:rsidRDefault="00501447" w:rsidP="00964831">
      <w:pPr>
        <w:tabs>
          <w:tab w:val="right" w:pos="9792"/>
        </w:tabs>
        <w:rPr>
          <w:rFonts w:ascii="Arial" w:hAnsi="Arial" w:cs="Arial"/>
          <w:sz w:val="22"/>
          <w:szCs w:val="22"/>
        </w:rPr>
      </w:pP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1st place </w:t>
      </w:r>
      <w:proofErr w:type="gramStart"/>
      <w:r w:rsidRPr="00E966C0">
        <w:rPr>
          <w:rFonts w:ascii="Arial" w:hAnsi="Arial" w:cs="Arial"/>
          <w:sz w:val="22"/>
          <w:szCs w:val="22"/>
        </w:rPr>
        <w:t xml:space="preserve">-  </w:t>
      </w:r>
      <w:proofErr w:type="gramEnd"/>
      <w:r w:rsidRPr="00E966C0">
        <w:rPr>
          <w:rFonts w:ascii="Arial" w:hAnsi="Arial" w:cs="Arial"/>
          <w:sz w:val="22"/>
          <w:szCs w:val="22"/>
        </w:rPr>
        <w:br/>
        <w:t>Abstract # 441 - Evaluation of bovine plasma source and whole dried milk in nursery pig diets on growth performance.</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C. D. Evans*1, H. L. Frobose1, D. W. Dean2, M. D. Tokach1, R. D. Goodband1, S. S. Dritz1, J. C. Woodworth1, and J. M. DeRouchey1, 1Kansas State University, Manhattan, 2International Ingredient Corp, Fenton, MO</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ab/>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2nd place -</w:t>
      </w:r>
      <w:r w:rsidRPr="00E966C0">
        <w:rPr>
          <w:rFonts w:ascii="Arial" w:hAnsi="Arial" w:cs="Arial"/>
          <w:sz w:val="22"/>
          <w:szCs w:val="22"/>
        </w:rPr>
        <w:br/>
        <w:t>Abstract # 438 - Are porcine epidemic diarrhea virus (</w:t>
      </w:r>
      <w:proofErr w:type="spellStart"/>
      <w:r w:rsidRPr="00E966C0">
        <w:rPr>
          <w:rFonts w:ascii="Arial" w:hAnsi="Arial" w:cs="Arial"/>
          <w:sz w:val="22"/>
          <w:szCs w:val="22"/>
        </w:rPr>
        <w:t>PEDv</w:t>
      </w:r>
      <w:proofErr w:type="spellEnd"/>
      <w:r w:rsidRPr="00E966C0">
        <w:rPr>
          <w:rFonts w:ascii="Arial" w:hAnsi="Arial" w:cs="Arial"/>
          <w:sz w:val="22"/>
          <w:szCs w:val="22"/>
        </w:rPr>
        <w:t>) exposed gilts and sows farrowing problems improved by vitamin E?</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R. Becerra*1, J. E. Link1, K. C. Turner2, J. T. Gebhardt1, R. L. Stuart3, and G. M. Hill1, 1Michigan State University, East Lansing, 2Michigan State University, Okemos, 3Stuart Products </w:t>
      </w:r>
      <w:proofErr w:type="spellStart"/>
      <w:r w:rsidRPr="00E966C0">
        <w:rPr>
          <w:rFonts w:ascii="Arial" w:hAnsi="Arial" w:cs="Arial"/>
          <w:sz w:val="22"/>
          <w:szCs w:val="22"/>
        </w:rPr>
        <w:t>Inc</w:t>
      </w:r>
      <w:proofErr w:type="spellEnd"/>
      <w:r w:rsidRPr="00E966C0">
        <w:rPr>
          <w:rFonts w:ascii="Arial" w:hAnsi="Arial" w:cs="Arial"/>
          <w:sz w:val="22"/>
          <w:szCs w:val="22"/>
        </w:rPr>
        <w:t>, Bedford, TX</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ab/>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3rd place - </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Abstract # 442 - Effect of amount and profile of AA supply on mammary AA metabolism.</w:t>
      </w:r>
      <w:r w:rsidRPr="00E966C0">
        <w:rPr>
          <w:rFonts w:ascii="Arial" w:hAnsi="Arial" w:cs="Arial"/>
          <w:sz w:val="22"/>
          <w:szCs w:val="22"/>
        </w:rPr>
        <w:br/>
        <w:t>B. M. Dado*1, M. A. C. Danes1, G. A. Broderick2, and M. A.Wattiaux1, 1University of Wisconsin-Madison, 2Broderick Nutrition &amp; Research, LLC, Madison, WI</w:t>
      </w:r>
    </w:p>
    <w:p w:rsidR="00BB4FCC" w:rsidRPr="00964831" w:rsidRDefault="00BB4FCC" w:rsidP="00964831">
      <w:pPr>
        <w:tabs>
          <w:tab w:val="right" w:pos="9792"/>
        </w:tabs>
        <w:ind w:left="6375" w:hanging="5655"/>
        <w:rPr>
          <w:rFonts w:ascii="Arial" w:hAnsi="Arial" w:cs="Arial"/>
          <w:sz w:val="22"/>
          <w:szCs w:val="22"/>
        </w:rPr>
      </w:pPr>
    </w:p>
    <w:p w:rsidR="003D33F8" w:rsidRDefault="003D33F8" w:rsidP="00964831">
      <w:pPr>
        <w:tabs>
          <w:tab w:val="right" w:pos="9792"/>
        </w:tabs>
        <w:rPr>
          <w:rFonts w:ascii="Arial" w:hAnsi="Arial" w:cs="Arial"/>
          <w:b/>
          <w:sz w:val="22"/>
          <w:szCs w:val="22"/>
        </w:rPr>
      </w:pPr>
    </w:p>
    <w:p w:rsidR="003D33F8" w:rsidRDefault="003D33F8" w:rsidP="00964831">
      <w:pPr>
        <w:tabs>
          <w:tab w:val="right" w:pos="9792"/>
        </w:tabs>
        <w:rPr>
          <w:rFonts w:ascii="Arial" w:hAnsi="Arial" w:cs="Arial"/>
          <w:b/>
          <w:sz w:val="22"/>
          <w:szCs w:val="22"/>
        </w:rPr>
      </w:pPr>
    </w:p>
    <w:p w:rsidR="003D33F8" w:rsidRDefault="003D33F8" w:rsidP="00964831">
      <w:pPr>
        <w:tabs>
          <w:tab w:val="right" w:pos="9792"/>
        </w:tabs>
        <w:rPr>
          <w:rFonts w:ascii="Arial" w:hAnsi="Arial" w:cs="Arial"/>
          <w:b/>
          <w:sz w:val="22"/>
          <w:szCs w:val="22"/>
        </w:rPr>
      </w:pPr>
    </w:p>
    <w:p w:rsidR="00BD6FC2" w:rsidRDefault="00BD6FC2" w:rsidP="00964831">
      <w:pPr>
        <w:tabs>
          <w:tab w:val="right" w:pos="9792"/>
        </w:tabs>
        <w:rPr>
          <w:rFonts w:ascii="Arial" w:hAnsi="Arial" w:cs="Arial"/>
          <w:sz w:val="22"/>
          <w:szCs w:val="22"/>
        </w:rPr>
      </w:pPr>
      <w:r w:rsidRPr="000059C3">
        <w:rPr>
          <w:rFonts w:ascii="Arial" w:hAnsi="Arial" w:cs="Arial"/>
          <w:b/>
          <w:sz w:val="22"/>
          <w:szCs w:val="22"/>
        </w:rPr>
        <w:lastRenderedPageBreak/>
        <w:t>Graduate M.S. Poster Competition</w:t>
      </w:r>
      <w:r w:rsidRPr="00964831">
        <w:rPr>
          <w:rFonts w:ascii="Arial" w:hAnsi="Arial" w:cs="Arial"/>
          <w:sz w:val="22"/>
          <w:szCs w:val="22"/>
        </w:rPr>
        <w:t xml:space="preserve"> (presented by Aimee Wertz-Lutz) </w:t>
      </w:r>
    </w:p>
    <w:p w:rsidR="000059C3" w:rsidRDefault="000059C3" w:rsidP="00964831">
      <w:pPr>
        <w:tabs>
          <w:tab w:val="right" w:pos="9792"/>
        </w:tabs>
        <w:rPr>
          <w:rFonts w:ascii="Arial" w:hAnsi="Arial" w:cs="Arial"/>
          <w:sz w:val="22"/>
          <w:szCs w:val="22"/>
        </w:rPr>
      </w:pP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1st place – </w:t>
      </w:r>
      <w:r w:rsidRPr="00E966C0">
        <w:rPr>
          <w:rFonts w:ascii="Arial" w:hAnsi="Arial" w:cs="Arial"/>
          <w:sz w:val="22"/>
          <w:szCs w:val="22"/>
        </w:rPr>
        <w:br/>
        <w:t>Abstract #</w:t>
      </w:r>
      <w:proofErr w:type="gramStart"/>
      <w:r w:rsidRPr="00E966C0">
        <w:rPr>
          <w:rFonts w:ascii="Arial" w:hAnsi="Arial" w:cs="Arial"/>
          <w:sz w:val="22"/>
          <w:szCs w:val="22"/>
        </w:rPr>
        <w:t>418  -</w:t>
      </w:r>
      <w:proofErr w:type="gramEnd"/>
      <w:r w:rsidRPr="00E966C0">
        <w:rPr>
          <w:rFonts w:ascii="Arial" w:hAnsi="Arial" w:cs="Arial"/>
          <w:sz w:val="22"/>
          <w:szCs w:val="22"/>
        </w:rPr>
        <w:t xml:space="preserve"> Influence of algae meal as a replacement of corn in feedlot lamb diets on nutrient digestibility.</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R. S. Stokes*, D. D. Loy, M. L. Van </w:t>
      </w:r>
      <w:proofErr w:type="spellStart"/>
      <w:r w:rsidRPr="00E966C0">
        <w:rPr>
          <w:rFonts w:ascii="Arial" w:hAnsi="Arial" w:cs="Arial"/>
          <w:sz w:val="22"/>
          <w:szCs w:val="22"/>
        </w:rPr>
        <w:t>Emon</w:t>
      </w:r>
      <w:proofErr w:type="spellEnd"/>
      <w:r w:rsidRPr="00E966C0">
        <w:rPr>
          <w:rFonts w:ascii="Arial" w:hAnsi="Arial" w:cs="Arial"/>
          <w:sz w:val="22"/>
          <w:szCs w:val="22"/>
        </w:rPr>
        <w:t>, and S. L. Hansen, Iowa State University, Ames</w:t>
      </w:r>
      <w:r w:rsidRPr="00E966C0">
        <w:rPr>
          <w:rFonts w:ascii="Arial" w:hAnsi="Arial" w:cs="Arial"/>
          <w:sz w:val="22"/>
          <w:szCs w:val="22"/>
        </w:rPr>
        <w:br/>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2nd place – </w:t>
      </w:r>
      <w:r w:rsidRPr="00E966C0">
        <w:rPr>
          <w:rFonts w:ascii="Arial" w:hAnsi="Arial" w:cs="Arial"/>
          <w:sz w:val="22"/>
          <w:szCs w:val="22"/>
        </w:rPr>
        <w:br/>
        <w:t>Abstract #413 - Seasonal and cryopreservation impacts on semen quality in boars.</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M. M. </w:t>
      </w:r>
      <w:proofErr w:type="spellStart"/>
      <w:r w:rsidRPr="00E966C0">
        <w:rPr>
          <w:rFonts w:ascii="Arial" w:hAnsi="Arial" w:cs="Arial"/>
          <w:sz w:val="22"/>
          <w:szCs w:val="22"/>
        </w:rPr>
        <w:t>Krautkramer</w:t>
      </w:r>
      <w:proofErr w:type="spellEnd"/>
      <w:r w:rsidRPr="00E966C0">
        <w:rPr>
          <w:rFonts w:ascii="Arial" w:hAnsi="Arial" w:cs="Arial"/>
          <w:sz w:val="22"/>
          <w:szCs w:val="22"/>
        </w:rPr>
        <w:t>*1, J. J. Parrish1, T. M. Loether1, J. R. Miles2, and L. A. Rempel2, 1University of Wisconsin-Madison, 2USDA, ARS, U.S. Meat Animal Research Center, Clay Center, NE</w:t>
      </w:r>
    </w:p>
    <w:p w:rsidR="00E966C0" w:rsidRPr="00E966C0" w:rsidRDefault="00E966C0" w:rsidP="00E966C0">
      <w:pPr>
        <w:tabs>
          <w:tab w:val="right" w:pos="9792"/>
        </w:tabs>
        <w:ind w:left="720"/>
        <w:rPr>
          <w:rFonts w:ascii="Arial" w:hAnsi="Arial" w:cs="Arial"/>
          <w:sz w:val="22"/>
          <w:szCs w:val="22"/>
        </w:rPr>
      </w:pP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3rd place – </w:t>
      </w:r>
      <w:r w:rsidRPr="00E966C0">
        <w:rPr>
          <w:rFonts w:ascii="Arial" w:hAnsi="Arial" w:cs="Arial"/>
          <w:sz w:val="22"/>
          <w:szCs w:val="22"/>
        </w:rPr>
        <w:br/>
        <w:t>Abstract #421 - Effects of amino acid supplementation of reduced crude protein (RCP) diets formulated on a NE basis on the fatty acid composition of the LM and jowl subcutaneous fat.</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D. G. Cook*, J. K. Apple, C. V. Maxwell, A. N. Young, D. L. Galloway, H. J. Kim, and T. C. Tsai, Department of Animal Science, University of Arkansas Division of Agriculture, Fayetteville</w:t>
      </w:r>
    </w:p>
    <w:p w:rsidR="00BD6FC2" w:rsidRPr="00964831" w:rsidRDefault="00BD6FC2" w:rsidP="00964831">
      <w:pPr>
        <w:tabs>
          <w:tab w:val="right" w:pos="9792"/>
        </w:tabs>
        <w:rPr>
          <w:rFonts w:ascii="Arial" w:hAnsi="Arial" w:cs="Arial"/>
          <w:sz w:val="22"/>
          <w:szCs w:val="22"/>
        </w:rPr>
      </w:pPr>
    </w:p>
    <w:p w:rsidR="000059C3" w:rsidRDefault="000059C3" w:rsidP="00964831">
      <w:pPr>
        <w:tabs>
          <w:tab w:val="right" w:pos="9792"/>
        </w:tabs>
        <w:ind w:firstLine="720"/>
        <w:rPr>
          <w:rFonts w:ascii="Arial" w:hAnsi="Arial" w:cs="Arial"/>
          <w:sz w:val="22"/>
          <w:szCs w:val="22"/>
        </w:rPr>
      </w:pPr>
    </w:p>
    <w:p w:rsidR="00BB4FCC" w:rsidRPr="00964831" w:rsidRDefault="00BB4FCC" w:rsidP="00964831">
      <w:pPr>
        <w:tabs>
          <w:tab w:val="right" w:pos="9792"/>
        </w:tabs>
        <w:rPr>
          <w:rFonts w:ascii="Arial" w:hAnsi="Arial" w:cs="Arial"/>
          <w:sz w:val="22"/>
          <w:szCs w:val="22"/>
        </w:rPr>
      </w:pPr>
      <w:r w:rsidRPr="000059C3">
        <w:rPr>
          <w:rFonts w:ascii="Arial" w:hAnsi="Arial" w:cs="Arial"/>
          <w:b/>
          <w:sz w:val="22"/>
          <w:szCs w:val="22"/>
        </w:rPr>
        <w:t>Graduate Ph.D. Poster Competition</w:t>
      </w:r>
      <w:r w:rsidRPr="00964831">
        <w:rPr>
          <w:rFonts w:ascii="Arial" w:hAnsi="Arial" w:cs="Arial"/>
          <w:sz w:val="22"/>
          <w:szCs w:val="22"/>
        </w:rPr>
        <w:t xml:space="preserve"> </w:t>
      </w:r>
      <w:r w:rsidR="00E71020" w:rsidRPr="00964831">
        <w:rPr>
          <w:rFonts w:ascii="Arial" w:hAnsi="Arial" w:cs="Arial"/>
          <w:sz w:val="22"/>
          <w:szCs w:val="22"/>
        </w:rPr>
        <w:t xml:space="preserve">(presented by </w:t>
      </w:r>
      <w:r w:rsidR="00BE686B" w:rsidRPr="00964831">
        <w:rPr>
          <w:rFonts w:ascii="Arial" w:hAnsi="Arial" w:cs="Arial"/>
          <w:sz w:val="22"/>
          <w:szCs w:val="22"/>
        </w:rPr>
        <w:t>Aimee Wertz-Lutz</w:t>
      </w:r>
      <w:r w:rsidR="00E71020" w:rsidRPr="00964831">
        <w:rPr>
          <w:rFonts w:ascii="Arial" w:hAnsi="Arial" w:cs="Arial"/>
          <w:sz w:val="22"/>
          <w:szCs w:val="22"/>
        </w:rPr>
        <w:t>)</w:t>
      </w:r>
    </w:p>
    <w:p w:rsidR="00E71020" w:rsidRDefault="00E71020" w:rsidP="00964831">
      <w:pPr>
        <w:tabs>
          <w:tab w:val="right" w:pos="9792"/>
        </w:tabs>
        <w:rPr>
          <w:rFonts w:ascii="Arial" w:hAnsi="Arial" w:cs="Arial"/>
          <w:sz w:val="22"/>
          <w:szCs w:val="22"/>
        </w:rPr>
      </w:pP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1st </w:t>
      </w:r>
      <w:proofErr w:type="gramStart"/>
      <w:r w:rsidRPr="00E966C0">
        <w:rPr>
          <w:rFonts w:ascii="Arial" w:hAnsi="Arial" w:cs="Arial"/>
          <w:sz w:val="22"/>
          <w:szCs w:val="22"/>
        </w:rPr>
        <w:t>place  -</w:t>
      </w:r>
      <w:proofErr w:type="gramEnd"/>
      <w:r w:rsidRPr="00E966C0">
        <w:rPr>
          <w:rFonts w:ascii="Arial" w:hAnsi="Arial" w:cs="Arial"/>
          <w:sz w:val="22"/>
          <w:szCs w:val="22"/>
        </w:rPr>
        <w:t xml:space="preserve"> </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Abstract #424 - Effects of standardized </w:t>
      </w:r>
      <w:proofErr w:type="spellStart"/>
      <w:r w:rsidRPr="00E966C0">
        <w:rPr>
          <w:rFonts w:ascii="Arial" w:hAnsi="Arial" w:cs="Arial"/>
          <w:sz w:val="22"/>
          <w:szCs w:val="22"/>
        </w:rPr>
        <w:t>ileal</w:t>
      </w:r>
      <w:proofErr w:type="spellEnd"/>
      <w:r w:rsidRPr="00E966C0">
        <w:rPr>
          <w:rFonts w:ascii="Arial" w:hAnsi="Arial" w:cs="Arial"/>
          <w:sz w:val="22"/>
          <w:szCs w:val="22"/>
        </w:rPr>
        <w:t xml:space="preserve"> digestible lysine and added tribasic copper chloride on growth performance and carcass characteristics of finishing pigs.</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K. F. Coble*1, S. S. Dritz1, J. L. Usry2, M. D. Tokach1, J. M. DeRouchey1, R. D. Goodband1, and J. C. Woodworth1, 1Kansas State University, Manhattan, 2Micronutrients, Social Circle, GA</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br/>
        <w:t xml:space="preserve">2nd place - </w:t>
      </w:r>
      <w:r w:rsidRPr="00E966C0">
        <w:rPr>
          <w:rFonts w:ascii="Arial" w:hAnsi="Arial" w:cs="Arial"/>
          <w:sz w:val="22"/>
          <w:szCs w:val="22"/>
        </w:rPr>
        <w:br/>
        <w:t>Abstract #427 - Oral administration of amino acids as energy sources for newborn piglets.</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N. E. </w:t>
      </w:r>
      <w:proofErr w:type="spellStart"/>
      <w:r w:rsidRPr="00E966C0">
        <w:rPr>
          <w:rFonts w:ascii="Arial" w:hAnsi="Arial" w:cs="Arial"/>
          <w:sz w:val="22"/>
          <w:szCs w:val="22"/>
        </w:rPr>
        <w:t>Manzke</w:t>
      </w:r>
      <w:proofErr w:type="spellEnd"/>
      <w:r w:rsidRPr="00E966C0">
        <w:rPr>
          <w:rFonts w:ascii="Arial" w:hAnsi="Arial" w:cs="Arial"/>
          <w:sz w:val="22"/>
          <w:szCs w:val="22"/>
        </w:rPr>
        <w:t xml:space="preserve">*1,2, G. C. Hoch3, B. Gomes1, M. Kutschenko4, E. G. Xavier5, G. J. M. M. De Lima6, and E. Nogueira4, 1Universidade Federal de Pelotas, Pelotas, Brazil, 2NorthCarolina State University, Raleigh, 3Universidade Federal do Pampa, </w:t>
      </w:r>
      <w:proofErr w:type="spellStart"/>
      <w:r w:rsidRPr="00E966C0">
        <w:rPr>
          <w:rFonts w:ascii="Arial" w:hAnsi="Arial" w:cs="Arial"/>
          <w:sz w:val="22"/>
          <w:szCs w:val="22"/>
        </w:rPr>
        <w:t>Uruguaiana</w:t>
      </w:r>
      <w:proofErr w:type="spellEnd"/>
      <w:r w:rsidRPr="00E966C0">
        <w:rPr>
          <w:rFonts w:ascii="Arial" w:hAnsi="Arial" w:cs="Arial"/>
          <w:sz w:val="22"/>
          <w:szCs w:val="22"/>
        </w:rPr>
        <w:t xml:space="preserve">, Brazil, 4Ajinomoto do </w:t>
      </w:r>
      <w:proofErr w:type="spellStart"/>
      <w:r w:rsidRPr="00E966C0">
        <w:rPr>
          <w:rFonts w:ascii="Arial" w:hAnsi="Arial" w:cs="Arial"/>
          <w:sz w:val="22"/>
          <w:szCs w:val="22"/>
        </w:rPr>
        <w:t>Brasil</w:t>
      </w:r>
      <w:proofErr w:type="spellEnd"/>
      <w:r w:rsidRPr="00E966C0">
        <w:rPr>
          <w:rFonts w:ascii="Arial" w:hAnsi="Arial" w:cs="Arial"/>
          <w:sz w:val="22"/>
          <w:szCs w:val="22"/>
        </w:rPr>
        <w:t>/Ajinomoto Animal Nutrition, São Paulo, Brazil, 5Universidade Federal de Pelotas (UFPEL) - Brazil, Pelotas, Brazil, 6Embrapa, Concordia, Brazil</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br/>
        <w:t xml:space="preserve">3rd place - </w:t>
      </w:r>
      <w:r w:rsidRPr="00E966C0">
        <w:rPr>
          <w:rFonts w:ascii="Arial" w:hAnsi="Arial" w:cs="Arial"/>
          <w:sz w:val="22"/>
          <w:szCs w:val="22"/>
        </w:rPr>
        <w:br/>
        <w:t xml:space="preserve">Abstract #445 - Effects of detoxifying agents on growth performance of nursery pigs fed </w:t>
      </w:r>
      <w:proofErr w:type="spellStart"/>
      <w:r w:rsidRPr="00E966C0">
        <w:rPr>
          <w:rFonts w:ascii="Arial" w:hAnsi="Arial" w:cs="Arial"/>
          <w:sz w:val="22"/>
          <w:szCs w:val="22"/>
        </w:rPr>
        <w:t>deoxynivalenol</w:t>
      </w:r>
      <w:proofErr w:type="spellEnd"/>
      <w:r w:rsidRPr="00E966C0">
        <w:rPr>
          <w:rFonts w:ascii="Arial" w:hAnsi="Arial" w:cs="Arial"/>
          <w:sz w:val="22"/>
          <w:szCs w:val="22"/>
        </w:rPr>
        <w:t>-contaminated wheat.</w:t>
      </w:r>
    </w:p>
    <w:p w:rsidR="00E966C0" w:rsidRPr="00E966C0" w:rsidRDefault="00E966C0" w:rsidP="00E966C0">
      <w:pPr>
        <w:tabs>
          <w:tab w:val="right" w:pos="9792"/>
        </w:tabs>
        <w:ind w:left="720"/>
        <w:rPr>
          <w:rFonts w:ascii="Arial" w:hAnsi="Arial" w:cs="Arial"/>
          <w:sz w:val="22"/>
          <w:szCs w:val="22"/>
        </w:rPr>
      </w:pPr>
      <w:r w:rsidRPr="00E966C0">
        <w:rPr>
          <w:rFonts w:ascii="Arial" w:hAnsi="Arial" w:cs="Arial"/>
          <w:sz w:val="22"/>
          <w:szCs w:val="22"/>
        </w:rPr>
        <w:t xml:space="preserve">H. L. </w:t>
      </w:r>
      <w:proofErr w:type="spellStart"/>
      <w:r w:rsidRPr="00E966C0">
        <w:rPr>
          <w:rFonts w:ascii="Arial" w:hAnsi="Arial" w:cs="Arial"/>
          <w:sz w:val="22"/>
          <w:szCs w:val="22"/>
        </w:rPr>
        <w:t>Frobose</w:t>
      </w:r>
      <w:proofErr w:type="spellEnd"/>
      <w:r w:rsidRPr="00E966C0">
        <w:rPr>
          <w:rFonts w:ascii="Arial" w:hAnsi="Arial" w:cs="Arial"/>
          <w:sz w:val="22"/>
          <w:szCs w:val="22"/>
        </w:rPr>
        <w:t>*1, E. W. Stephenson1, M. D. Tokach1, J. M. DeRouchey1, R. E. Musser2, S. S. Dritz1, R. D. Goodband1, J. C. Woodworth1, and J. L. Nelssen1, 1Kansas State University, Manhattan, 2NUTRIQUEST, Mason City, IA</w:t>
      </w:r>
    </w:p>
    <w:p w:rsidR="00BB4FCC" w:rsidRPr="00964831" w:rsidRDefault="00BB4FCC" w:rsidP="00964831">
      <w:pPr>
        <w:tabs>
          <w:tab w:val="right" w:pos="9792"/>
        </w:tabs>
        <w:rPr>
          <w:rFonts w:ascii="Arial" w:hAnsi="Arial" w:cs="Arial"/>
          <w:sz w:val="22"/>
          <w:szCs w:val="22"/>
        </w:rPr>
      </w:pPr>
      <w:r w:rsidRPr="00964831">
        <w:rPr>
          <w:rFonts w:ascii="Arial" w:hAnsi="Arial" w:cs="Arial"/>
          <w:sz w:val="22"/>
          <w:szCs w:val="22"/>
        </w:rPr>
        <w:tab/>
        <w:t xml:space="preserve"> </w:t>
      </w:r>
    </w:p>
    <w:p w:rsidR="00A47CC2" w:rsidRDefault="00BB4FCC" w:rsidP="00A47CC2">
      <w:pPr>
        <w:tabs>
          <w:tab w:val="right" w:pos="9792"/>
        </w:tabs>
        <w:rPr>
          <w:rFonts w:ascii="Arial" w:hAnsi="Arial" w:cs="Arial"/>
          <w:sz w:val="22"/>
          <w:szCs w:val="22"/>
        </w:rPr>
      </w:pPr>
      <w:r w:rsidRPr="00646AEB">
        <w:rPr>
          <w:rFonts w:ascii="Arial" w:hAnsi="Arial" w:cs="Arial"/>
          <w:b/>
          <w:sz w:val="22"/>
          <w:szCs w:val="22"/>
        </w:rPr>
        <w:t>Young Dairy Scholars</w:t>
      </w:r>
      <w:r w:rsidRPr="00964831">
        <w:rPr>
          <w:rFonts w:ascii="Arial" w:hAnsi="Arial" w:cs="Arial"/>
          <w:sz w:val="22"/>
          <w:szCs w:val="22"/>
        </w:rPr>
        <w:t xml:space="preserve"> </w:t>
      </w:r>
    </w:p>
    <w:p w:rsidR="00A47CC2" w:rsidRPr="00964831" w:rsidRDefault="00A47CC2" w:rsidP="00A47CC2">
      <w:pPr>
        <w:tabs>
          <w:tab w:val="right" w:pos="9792"/>
        </w:tabs>
        <w:rPr>
          <w:rFonts w:ascii="Arial" w:hAnsi="Arial" w:cs="Arial"/>
          <w:sz w:val="22"/>
          <w:szCs w:val="22"/>
        </w:rPr>
      </w:pPr>
      <w:r>
        <w:rPr>
          <w:rFonts w:ascii="Arial" w:hAnsi="Arial" w:cs="Arial"/>
          <w:sz w:val="22"/>
          <w:szCs w:val="22"/>
        </w:rPr>
        <w:t xml:space="preserve">David Carlson, Midwest ADSA President, acknowledged 4 Young Dairy Scholars recipients who </w:t>
      </w:r>
      <w:r>
        <w:rPr>
          <w:rFonts w:ascii="Arial" w:hAnsi="Arial" w:cs="Arial"/>
          <w:sz w:val="22"/>
          <w:szCs w:val="22"/>
        </w:rPr>
        <w:lastRenderedPageBreak/>
        <w:t>received their awards Monday evening.</w:t>
      </w:r>
    </w:p>
    <w:p w:rsidR="00BB4FCC" w:rsidRPr="00964831" w:rsidRDefault="00BB4FCC" w:rsidP="00964831">
      <w:pPr>
        <w:tabs>
          <w:tab w:val="right" w:pos="9792"/>
        </w:tabs>
        <w:rPr>
          <w:rFonts w:ascii="Arial" w:hAnsi="Arial" w:cs="Arial"/>
          <w:sz w:val="22"/>
          <w:szCs w:val="22"/>
        </w:rPr>
      </w:pPr>
    </w:p>
    <w:p w:rsidR="00E71020" w:rsidRDefault="00BB4FCC" w:rsidP="00A47CC2">
      <w:pPr>
        <w:tabs>
          <w:tab w:val="right" w:pos="9792"/>
        </w:tabs>
        <w:rPr>
          <w:rFonts w:ascii="Arial" w:hAnsi="Arial" w:cs="Arial"/>
          <w:sz w:val="22"/>
          <w:szCs w:val="22"/>
        </w:rPr>
      </w:pPr>
      <w:r w:rsidRPr="00646AEB">
        <w:rPr>
          <w:rFonts w:ascii="Arial" w:hAnsi="Arial" w:cs="Arial"/>
          <w:b/>
          <w:sz w:val="22"/>
          <w:szCs w:val="22"/>
        </w:rPr>
        <w:t>Animal Science Young Scholars</w:t>
      </w:r>
      <w:r w:rsidR="00E71020" w:rsidRPr="00964831">
        <w:rPr>
          <w:rFonts w:ascii="Arial" w:hAnsi="Arial" w:cs="Arial"/>
          <w:sz w:val="22"/>
          <w:szCs w:val="22"/>
        </w:rPr>
        <w:t xml:space="preserve"> </w:t>
      </w:r>
    </w:p>
    <w:p w:rsidR="00A47CC2" w:rsidRPr="00964831" w:rsidRDefault="00A47CC2" w:rsidP="00A47CC2">
      <w:pPr>
        <w:tabs>
          <w:tab w:val="right" w:pos="9792"/>
        </w:tabs>
        <w:rPr>
          <w:rFonts w:ascii="Arial" w:hAnsi="Arial" w:cs="Arial"/>
          <w:sz w:val="22"/>
          <w:szCs w:val="22"/>
        </w:rPr>
      </w:pPr>
      <w:r>
        <w:rPr>
          <w:rFonts w:ascii="Arial" w:hAnsi="Arial" w:cs="Arial"/>
          <w:sz w:val="22"/>
          <w:szCs w:val="22"/>
        </w:rPr>
        <w:t xml:space="preserve">Alan Mathew, Midwest ASAS President, acknowledged 12 Young </w:t>
      </w:r>
      <w:r w:rsidR="00BE686B">
        <w:rPr>
          <w:rFonts w:ascii="Arial" w:hAnsi="Arial" w:cs="Arial"/>
          <w:sz w:val="22"/>
          <w:szCs w:val="22"/>
        </w:rPr>
        <w:t>Animal</w:t>
      </w:r>
      <w:r>
        <w:rPr>
          <w:rFonts w:ascii="Arial" w:hAnsi="Arial" w:cs="Arial"/>
          <w:sz w:val="22"/>
          <w:szCs w:val="22"/>
        </w:rPr>
        <w:t xml:space="preserve"> Scholars recipients who received their awards Monday evening.</w:t>
      </w:r>
    </w:p>
    <w:p w:rsidR="00A47CC2" w:rsidRDefault="00A47CC2" w:rsidP="00A47CC2">
      <w:pPr>
        <w:tabs>
          <w:tab w:val="right" w:pos="9792"/>
        </w:tabs>
        <w:rPr>
          <w:rFonts w:ascii="Arial" w:hAnsi="Arial" w:cs="Arial"/>
          <w:sz w:val="22"/>
          <w:szCs w:val="22"/>
        </w:rPr>
      </w:pPr>
    </w:p>
    <w:p w:rsidR="00A47CC2" w:rsidRDefault="00A47CC2" w:rsidP="00964831">
      <w:pPr>
        <w:tabs>
          <w:tab w:val="right" w:pos="9792"/>
        </w:tabs>
        <w:rPr>
          <w:rFonts w:ascii="Arial" w:hAnsi="Arial" w:cs="Arial"/>
          <w:sz w:val="22"/>
          <w:szCs w:val="22"/>
        </w:rPr>
      </w:pPr>
    </w:p>
    <w:p w:rsidR="00A47CC2" w:rsidRDefault="00A47CC2" w:rsidP="00A47CC2">
      <w:pPr>
        <w:rPr>
          <w:rFonts w:ascii="Arial" w:hAnsi="Arial" w:cs="Arial"/>
          <w:sz w:val="22"/>
          <w:szCs w:val="22"/>
        </w:rPr>
      </w:pPr>
      <w:proofErr w:type="spellStart"/>
      <w:r w:rsidRPr="00646AEB">
        <w:rPr>
          <w:rFonts w:ascii="Arial" w:hAnsi="Arial" w:cs="Arial"/>
          <w:b/>
          <w:sz w:val="22"/>
          <w:szCs w:val="22"/>
        </w:rPr>
        <w:t>Stahly</w:t>
      </w:r>
      <w:proofErr w:type="spellEnd"/>
      <w:r w:rsidRPr="00646AEB">
        <w:rPr>
          <w:rFonts w:ascii="Arial" w:hAnsi="Arial" w:cs="Arial"/>
          <w:b/>
          <w:sz w:val="22"/>
          <w:szCs w:val="22"/>
        </w:rPr>
        <w:t>/</w:t>
      </w:r>
      <w:proofErr w:type="spellStart"/>
      <w:r w:rsidRPr="00646AEB">
        <w:rPr>
          <w:rFonts w:ascii="Arial" w:hAnsi="Arial" w:cs="Arial"/>
          <w:b/>
          <w:sz w:val="22"/>
          <w:szCs w:val="22"/>
        </w:rPr>
        <w:t>Peo</w:t>
      </w:r>
      <w:proofErr w:type="spellEnd"/>
      <w:r w:rsidRPr="00646AEB">
        <w:rPr>
          <w:rFonts w:ascii="Arial" w:hAnsi="Arial" w:cs="Arial"/>
          <w:b/>
          <w:sz w:val="22"/>
          <w:szCs w:val="22"/>
        </w:rPr>
        <w:t xml:space="preserve"> Outstanding Swine Nutrition Midwest Graduate Student Award</w:t>
      </w:r>
      <w:r>
        <w:rPr>
          <w:rFonts w:ascii="Arial" w:hAnsi="Arial" w:cs="Arial"/>
          <w:sz w:val="22"/>
          <w:szCs w:val="22"/>
        </w:rPr>
        <w:t xml:space="preserve"> (presented by Don Orr</w:t>
      </w:r>
      <w:r w:rsidRPr="00964831">
        <w:rPr>
          <w:rFonts w:ascii="Arial" w:hAnsi="Arial" w:cs="Arial"/>
          <w:sz w:val="22"/>
          <w:szCs w:val="22"/>
        </w:rPr>
        <w:t>, ASAS Foundation</w:t>
      </w:r>
      <w:r>
        <w:rPr>
          <w:rFonts w:ascii="Arial" w:hAnsi="Arial" w:cs="Arial"/>
          <w:sz w:val="22"/>
          <w:szCs w:val="22"/>
        </w:rPr>
        <w:t xml:space="preserve"> Trustee Chair</w:t>
      </w:r>
      <w:r w:rsidRPr="00964831">
        <w:rPr>
          <w:rFonts w:ascii="Arial" w:hAnsi="Arial" w:cs="Arial"/>
          <w:sz w:val="22"/>
          <w:szCs w:val="22"/>
        </w:rPr>
        <w:t xml:space="preserve">) </w:t>
      </w:r>
      <w:r>
        <w:rPr>
          <w:rFonts w:ascii="Arial" w:hAnsi="Arial" w:cs="Arial"/>
          <w:sz w:val="22"/>
          <w:szCs w:val="22"/>
        </w:rPr>
        <w:t>– Nestor Gutierrez, Iowa State University</w:t>
      </w:r>
    </w:p>
    <w:p w:rsidR="00A47CC2" w:rsidRDefault="00A47CC2" w:rsidP="00A47CC2">
      <w:pPr>
        <w:rPr>
          <w:rFonts w:ascii="Arial" w:hAnsi="Arial" w:cs="Arial"/>
          <w:sz w:val="22"/>
          <w:szCs w:val="22"/>
        </w:rPr>
      </w:pPr>
    </w:p>
    <w:p w:rsidR="00E71020" w:rsidRPr="00964831" w:rsidRDefault="00BB4FCC" w:rsidP="00964831">
      <w:pPr>
        <w:tabs>
          <w:tab w:val="right" w:pos="9792"/>
        </w:tabs>
        <w:rPr>
          <w:rFonts w:ascii="Arial" w:hAnsi="Arial" w:cs="Arial"/>
          <w:sz w:val="22"/>
          <w:szCs w:val="22"/>
        </w:rPr>
      </w:pPr>
      <w:r w:rsidRPr="00964831">
        <w:rPr>
          <w:rFonts w:ascii="Arial" w:hAnsi="Arial" w:cs="Arial"/>
          <w:b/>
          <w:sz w:val="22"/>
          <w:szCs w:val="22"/>
        </w:rPr>
        <w:t xml:space="preserve">Academic </w:t>
      </w:r>
      <w:proofErr w:type="spellStart"/>
      <w:r w:rsidRPr="00964831">
        <w:rPr>
          <w:rFonts w:ascii="Arial" w:hAnsi="Arial" w:cs="Arial"/>
          <w:b/>
          <w:sz w:val="22"/>
          <w:szCs w:val="22"/>
        </w:rPr>
        <w:t>Quadrathlon</w:t>
      </w:r>
      <w:proofErr w:type="spellEnd"/>
      <w:r w:rsidRPr="00964831">
        <w:rPr>
          <w:rFonts w:ascii="Arial" w:hAnsi="Arial" w:cs="Arial"/>
          <w:b/>
          <w:sz w:val="22"/>
          <w:szCs w:val="22"/>
        </w:rPr>
        <w:t xml:space="preserve"> Recognition</w:t>
      </w:r>
      <w:r w:rsidR="008F18A6" w:rsidRPr="00964831">
        <w:rPr>
          <w:rFonts w:ascii="Arial" w:hAnsi="Arial" w:cs="Arial"/>
          <w:b/>
          <w:sz w:val="22"/>
          <w:szCs w:val="22"/>
        </w:rPr>
        <w:t xml:space="preserve">: </w:t>
      </w:r>
      <w:r w:rsidR="00646AEB">
        <w:rPr>
          <w:rFonts w:ascii="Arial" w:hAnsi="Arial" w:cs="Arial"/>
          <w:b/>
          <w:sz w:val="22"/>
          <w:szCs w:val="22"/>
        </w:rPr>
        <w:t xml:space="preserve"> </w:t>
      </w:r>
      <w:r w:rsidR="00BE686B">
        <w:rPr>
          <w:rFonts w:ascii="Arial" w:hAnsi="Arial" w:cs="Arial"/>
          <w:sz w:val="22"/>
          <w:szCs w:val="22"/>
        </w:rPr>
        <w:t>Alan Mathew</w:t>
      </w:r>
      <w:r w:rsidR="00E71020" w:rsidRPr="00964831">
        <w:rPr>
          <w:rFonts w:ascii="Arial" w:hAnsi="Arial" w:cs="Arial"/>
          <w:sz w:val="22"/>
          <w:szCs w:val="22"/>
        </w:rPr>
        <w:t xml:space="preserve"> recognized Tim </w:t>
      </w:r>
      <w:proofErr w:type="spellStart"/>
      <w:r w:rsidR="00E71020" w:rsidRPr="00964831">
        <w:rPr>
          <w:rFonts w:ascii="Arial" w:hAnsi="Arial" w:cs="Arial"/>
          <w:sz w:val="22"/>
          <w:szCs w:val="22"/>
        </w:rPr>
        <w:t>Safranski</w:t>
      </w:r>
      <w:proofErr w:type="spellEnd"/>
      <w:r w:rsidR="00E71020" w:rsidRPr="00964831">
        <w:rPr>
          <w:rFonts w:ascii="Arial" w:hAnsi="Arial" w:cs="Arial"/>
          <w:sz w:val="22"/>
          <w:szCs w:val="22"/>
        </w:rPr>
        <w:t xml:space="preserve"> and thanked Iowa State</w:t>
      </w:r>
      <w:r w:rsidR="00911625" w:rsidRPr="00964831">
        <w:rPr>
          <w:rFonts w:ascii="Arial" w:hAnsi="Arial" w:cs="Arial"/>
          <w:sz w:val="22"/>
          <w:szCs w:val="22"/>
        </w:rPr>
        <w:t xml:space="preserve"> and the various volunteers for their contributions.  </w:t>
      </w:r>
      <w:r w:rsidRPr="00964831">
        <w:rPr>
          <w:rFonts w:ascii="Arial" w:hAnsi="Arial" w:cs="Arial"/>
          <w:sz w:val="22"/>
          <w:szCs w:val="22"/>
        </w:rPr>
        <w:t xml:space="preserve">Tim </w:t>
      </w:r>
      <w:proofErr w:type="spellStart"/>
      <w:r w:rsidRPr="00964831">
        <w:rPr>
          <w:rFonts w:ascii="Arial" w:hAnsi="Arial" w:cs="Arial"/>
          <w:sz w:val="22"/>
          <w:szCs w:val="22"/>
        </w:rPr>
        <w:t>Safranski</w:t>
      </w:r>
      <w:proofErr w:type="spellEnd"/>
      <w:r w:rsidRPr="00964831">
        <w:rPr>
          <w:rFonts w:ascii="Arial" w:hAnsi="Arial" w:cs="Arial"/>
          <w:sz w:val="22"/>
          <w:szCs w:val="22"/>
        </w:rPr>
        <w:t xml:space="preserve">, </w:t>
      </w:r>
      <w:proofErr w:type="spellStart"/>
      <w:r w:rsidRPr="00964831">
        <w:rPr>
          <w:rFonts w:ascii="Arial" w:hAnsi="Arial" w:cs="Arial"/>
          <w:sz w:val="22"/>
          <w:szCs w:val="22"/>
        </w:rPr>
        <w:t>Quadrathlon</w:t>
      </w:r>
      <w:proofErr w:type="spellEnd"/>
      <w:r w:rsidRPr="00964831">
        <w:rPr>
          <w:rFonts w:ascii="Arial" w:hAnsi="Arial" w:cs="Arial"/>
          <w:sz w:val="22"/>
          <w:szCs w:val="22"/>
        </w:rPr>
        <w:t xml:space="preserve"> Committee</w:t>
      </w:r>
      <w:r w:rsidR="00911625" w:rsidRPr="00964831">
        <w:rPr>
          <w:rFonts w:ascii="Arial" w:hAnsi="Arial" w:cs="Arial"/>
          <w:sz w:val="22"/>
          <w:szCs w:val="22"/>
        </w:rPr>
        <w:t xml:space="preserve">, </w:t>
      </w:r>
      <w:r w:rsidR="008F18A6" w:rsidRPr="00964831">
        <w:rPr>
          <w:rFonts w:ascii="Arial" w:hAnsi="Arial" w:cs="Arial"/>
          <w:sz w:val="22"/>
          <w:szCs w:val="22"/>
        </w:rPr>
        <w:t xml:space="preserve">gave an overview of the AQ competition and thanked the many volunteers.  This year, </w:t>
      </w:r>
      <w:r w:rsidR="00E71020" w:rsidRPr="00964831">
        <w:rPr>
          <w:rFonts w:ascii="Arial" w:hAnsi="Arial" w:cs="Arial"/>
          <w:sz w:val="22"/>
          <w:szCs w:val="22"/>
        </w:rPr>
        <w:t>1</w:t>
      </w:r>
      <w:r w:rsidR="00BE686B">
        <w:rPr>
          <w:rFonts w:ascii="Arial" w:hAnsi="Arial" w:cs="Arial"/>
          <w:sz w:val="22"/>
          <w:szCs w:val="22"/>
        </w:rPr>
        <w:t>4</w:t>
      </w:r>
      <w:r w:rsidR="00E71020" w:rsidRPr="00964831">
        <w:rPr>
          <w:rFonts w:ascii="Arial" w:hAnsi="Arial" w:cs="Arial"/>
          <w:sz w:val="22"/>
          <w:szCs w:val="22"/>
        </w:rPr>
        <w:t xml:space="preserve"> teams competed at the AQ.  </w:t>
      </w:r>
      <w:r w:rsidR="008F18A6" w:rsidRPr="00964831">
        <w:rPr>
          <w:rFonts w:ascii="Arial" w:hAnsi="Arial" w:cs="Arial"/>
          <w:sz w:val="22"/>
          <w:szCs w:val="22"/>
        </w:rPr>
        <w:t xml:space="preserve">The </w:t>
      </w:r>
      <w:r w:rsidR="00E71020" w:rsidRPr="00964831">
        <w:rPr>
          <w:rFonts w:ascii="Arial" w:hAnsi="Arial" w:cs="Arial"/>
          <w:sz w:val="22"/>
          <w:szCs w:val="22"/>
        </w:rPr>
        <w:t>Overall A</w:t>
      </w:r>
      <w:r w:rsidR="008F18A6" w:rsidRPr="00964831">
        <w:rPr>
          <w:rFonts w:ascii="Arial" w:hAnsi="Arial" w:cs="Arial"/>
          <w:sz w:val="22"/>
          <w:szCs w:val="22"/>
        </w:rPr>
        <w:t>Q</w:t>
      </w:r>
      <w:r w:rsidR="00E71020" w:rsidRPr="00964831">
        <w:rPr>
          <w:rFonts w:ascii="Arial" w:hAnsi="Arial" w:cs="Arial"/>
          <w:sz w:val="22"/>
          <w:szCs w:val="22"/>
        </w:rPr>
        <w:t xml:space="preserve"> Winner </w:t>
      </w:r>
      <w:r w:rsidR="008F18A6" w:rsidRPr="00964831">
        <w:rPr>
          <w:rFonts w:ascii="Arial" w:hAnsi="Arial" w:cs="Arial"/>
          <w:sz w:val="22"/>
          <w:szCs w:val="22"/>
        </w:rPr>
        <w:t>was</w:t>
      </w:r>
      <w:r w:rsidR="00E71020" w:rsidRPr="00964831">
        <w:rPr>
          <w:rFonts w:ascii="Arial" w:hAnsi="Arial" w:cs="Arial"/>
          <w:sz w:val="22"/>
          <w:szCs w:val="22"/>
        </w:rPr>
        <w:t xml:space="preserve"> The </w:t>
      </w:r>
      <w:r w:rsidR="00BE686B">
        <w:rPr>
          <w:rFonts w:ascii="Arial" w:hAnsi="Arial" w:cs="Arial"/>
          <w:sz w:val="22"/>
          <w:szCs w:val="22"/>
        </w:rPr>
        <w:t>University of Minnesota</w:t>
      </w:r>
      <w:r w:rsidR="008F18A6" w:rsidRPr="00964831">
        <w:rPr>
          <w:rFonts w:ascii="Arial" w:hAnsi="Arial" w:cs="Arial"/>
          <w:sz w:val="22"/>
          <w:szCs w:val="22"/>
        </w:rPr>
        <w:t xml:space="preserve">. </w:t>
      </w:r>
      <w:r w:rsidR="00E71020" w:rsidRPr="00964831">
        <w:rPr>
          <w:rFonts w:ascii="Arial" w:hAnsi="Arial" w:cs="Arial"/>
          <w:sz w:val="22"/>
          <w:szCs w:val="22"/>
        </w:rPr>
        <w:t xml:space="preserve"> </w:t>
      </w:r>
    </w:p>
    <w:p w:rsidR="00BB4FCC" w:rsidRPr="00964831" w:rsidRDefault="00BB4FCC" w:rsidP="00964831">
      <w:pPr>
        <w:tabs>
          <w:tab w:val="right" w:pos="9792"/>
        </w:tabs>
        <w:rPr>
          <w:rFonts w:ascii="Arial" w:hAnsi="Arial" w:cs="Arial"/>
          <w:sz w:val="22"/>
          <w:szCs w:val="22"/>
          <w:highlight w:val="yellow"/>
        </w:rPr>
      </w:pPr>
    </w:p>
    <w:p w:rsidR="00BB4FCC" w:rsidRPr="00964831" w:rsidRDefault="00BB4FCC" w:rsidP="00964831">
      <w:pPr>
        <w:tabs>
          <w:tab w:val="right" w:pos="9792"/>
        </w:tabs>
        <w:rPr>
          <w:rFonts w:ascii="Arial" w:hAnsi="Arial" w:cs="Arial"/>
          <w:sz w:val="22"/>
          <w:szCs w:val="22"/>
        </w:rPr>
      </w:pPr>
      <w:r w:rsidRPr="00964831">
        <w:rPr>
          <w:rFonts w:ascii="Arial" w:hAnsi="Arial" w:cs="Arial"/>
          <w:b/>
          <w:sz w:val="22"/>
          <w:szCs w:val="22"/>
        </w:rPr>
        <w:t>Report from National ADSA President</w:t>
      </w:r>
      <w:r w:rsidR="00E71020" w:rsidRPr="00964831">
        <w:rPr>
          <w:rFonts w:ascii="Arial" w:hAnsi="Arial" w:cs="Arial"/>
          <w:b/>
          <w:sz w:val="22"/>
          <w:szCs w:val="22"/>
        </w:rPr>
        <w:t xml:space="preserve">: </w:t>
      </w:r>
      <w:r w:rsidR="00646AEB">
        <w:rPr>
          <w:rFonts w:ascii="Arial" w:hAnsi="Arial" w:cs="Arial"/>
          <w:b/>
          <w:sz w:val="22"/>
          <w:szCs w:val="22"/>
        </w:rPr>
        <w:t xml:space="preserve"> </w:t>
      </w:r>
      <w:r w:rsidR="00BE686B">
        <w:rPr>
          <w:rFonts w:ascii="Arial" w:hAnsi="Arial" w:cs="Arial"/>
          <w:sz w:val="22"/>
          <w:szCs w:val="22"/>
        </w:rPr>
        <w:t xml:space="preserve">Al </w:t>
      </w:r>
      <w:proofErr w:type="spellStart"/>
      <w:r w:rsidR="00BE686B">
        <w:rPr>
          <w:rFonts w:ascii="Arial" w:hAnsi="Arial" w:cs="Arial"/>
          <w:sz w:val="22"/>
          <w:szCs w:val="22"/>
        </w:rPr>
        <w:t>Kertz</w:t>
      </w:r>
      <w:proofErr w:type="spellEnd"/>
      <w:r w:rsidR="002958C0" w:rsidRPr="00964831">
        <w:rPr>
          <w:rFonts w:ascii="Arial" w:hAnsi="Arial" w:cs="Arial"/>
          <w:sz w:val="22"/>
          <w:szCs w:val="22"/>
        </w:rPr>
        <w:t>, ADSA</w:t>
      </w:r>
      <w:r w:rsidR="00296654">
        <w:rPr>
          <w:rFonts w:ascii="Arial" w:hAnsi="Arial" w:cs="Arial"/>
          <w:sz w:val="22"/>
          <w:szCs w:val="22"/>
        </w:rPr>
        <w:t xml:space="preserve"> President</w:t>
      </w:r>
      <w:r w:rsidR="002958C0" w:rsidRPr="00964831">
        <w:rPr>
          <w:rFonts w:ascii="Arial" w:hAnsi="Arial" w:cs="Arial"/>
          <w:sz w:val="22"/>
          <w:szCs w:val="22"/>
        </w:rPr>
        <w:t xml:space="preserve">, </w:t>
      </w:r>
      <w:r w:rsidR="00646AEB">
        <w:rPr>
          <w:rFonts w:ascii="Arial" w:hAnsi="Arial" w:cs="Arial"/>
          <w:sz w:val="22"/>
          <w:szCs w:val="22"/>
        </w:rPr>
        <w:t xml:space="preserve">reported on behalf of the </w:t>
      </w:r>
      <w:r w:rsidR="00296654">
        <w:rPr>
          <w:rFonts w:ascii="Arial" w:hAnsi="Arial" w:cs="Arial"/>
          <w:sz w:val="22"/>
          <w:szCs w:val="22"/>
        </w:rPr>
        <w:t>N</w:t>
      </w:r>
      <w:r w:rsidR="002958C0" w:rsidRPr="00964831">
        <w:rPr>
          <w:rFonts w:ascii="Arial" w:hAnsi="Arial" w:cs="Arial"/>
          <w:sz w:val="22"/>
          <w:szCs w:val="22"/>
        </w:rPr>
        <w:t>ational ADSA</w:t>
      </w:r>
      <w:r w:rsidR="00646AEB">
        <w:rPr>
          <w:rFonts w:ascii="Arial" w:hAnsi="Arial" w:cs="Arial"/>
          <w:sz w:val="22"/>
          <w:szCs w:val="22"/>
        </w:rPr>
        <w:t xml:space="preserve"> board</w:t>
      </w:r>
      <w:r w:rsidR="002958C0" w:rsidRPr="00964831">
        <w:rPr>
          <w:rFonts w:ascii="Arial" w:hAnsi="Arial" w:cs="Arial"/>
          <w:sz w:val="22"/>
          <w:szCs w:val="22"/>
        </w:rPr>
        <w:t>.</w:t>
      </w:r>
      <w:r w:rsidR="00296654">
        <w:rPr>
          <w:rFonts w:ascii="Arial" w:hAnsi="Arial" w:cs="Arial"/>
          <w:sz w:val="22"/>
          <w:szCs w:val="22"/>
        </w:rPr>
        <w:t xml:space="preserve">  </w:t>
      </w:r>
      <w:r w:rsidR="00E71020" w:rsidRPr="00964831">
        <w:rPr>
          <w:rFonts w:ascii="Arial" w:hAnsi="Arial" w:cs="Arial"/>
          <w:sz w:val="22"/>
          <w:szCs w:val="22"/>
        </w:rPr>
        <w:t xml:space="preserve">The </w:t>
      </w:r>
      <w:r w:rsidR="005B711F">
        <w:rPr>
          <w:rFonts w:ascii="Arial" w:hAnsi="Arial" w:cs="Arial"/>
          <w:sz w:val="22"/>
          <w:szCs w:val="22"/>
        </w:rPr>
        <w:t xml:space="preserve">Journal of Dairy Science </w:t>
      </w:r>
      <w:r w:rsidR="005561A7">
        <w:rPr>
          <w:rFonts w:ascii="Arial" w:hAnsi="Arial" w:cs="Arial"/>
          <w:sz w:val="22"/>
          <w:szCs w:val="22"/>
        </w:rPr>
        <w:t>continues to be</w:t>
      </w:r>
      <w:r w:rsidR="005B711F">
        <w:rPr>
          <w:rFonts w:ascii="Arial" w:hAnsi="Arial" w:cs="Arial"/>
          <w:sz w:val="22"/>
          <w:szCs w:val="22"/>
        </w:rPr>
        <w:t xml:space="preserve"> a top-ranked journal</w:t>
      </w:r>
      <w:r w:rsidR="005561A7">
        <w:rPr>
          <w:rFonts w:ascii="Arial" w:hAnsi="Arial" w:cs="Arial"/>
          <w:sz w:val="22"/>
          <w:szCs w:val="22"/>
        </w:rPr>
        <w:t>, with 780 manuscripts published in 2014</w:t>
      </w:r>
      <w:r w:rsidR="00E71020" w:rsidRPr="00964831">
        <w:rPr>
          <w:rFonts w:ascii="Arial" w:hAnsi="Arial" w:cs="Arial"/>
          <w:sz w:val="22"/>
          <w:szCs w:val="22"/>
        </w:rPr>
        <w:t>.</w:t>
      </w:r>
      <w:r w:rsidR="003D2EFA">
        <w:rPr>
          <w:rFonts w:ascii="Arial" w:hAnsi="Arial" w:cs="Arial"/>
          <w:sz w:val="22"/>
          <w:szCs w:val="22"/>
        </w:rPr>
        <w:t xml:space="preserve">  </w:t>
      </w:r>
      <w:r w:rsidR="005561A7">
        <w:rPr>
          <w:rFonts w:ascii="Arial" w:hAnsi="Arial" w:cs="Arial"/>
          <w:sz w:val="22"/>
          <w:szCs w:val="22"/>
        </w:rPr>
        <w:t xml:space="preserve">Important symposia and programs sponsored by ADSA were highlighted, including a symposium on the scarcity of Dairy Science PhD candidates, the MILK symposium at JAM, and the upcoming revision of the Dairy NRC. Total membership of the ADSA is 4,131.  Graduate programming is moving forward with a recent seminar series from ADSA retirees.  Undergraduate programming is also strong with regional programs and the Dairy Challenge Program.  S-PAC, an electronic database of conference proceedings continues to grow.  Two highly successful Discover Conferences were held in 2014.  </w:t>
      </w:r>
      <w:r w:rsidR="003D2EFA">
        <w:rPr>
          <w:rFonts w:ascii="Arial" w:hAnsi="Arial" w:cs="Arial"/>
          <w:sz w:val="22"/>
          <w:szCs w:val="22"/>
        </w:rPr>
        <w:t xml:space="preserve">Financially, ADSA is doing well.  Last year, total net assets grew by </w:t>
      </w:r>
      <w:r w:rsidR="005561A7">
        <w:rPr>
          <w:rFonts w:ascii="Arial" w:hAnsi="Arial" w:cs="Arial"/>
          <w:sz w:val="22"/>
          <w:szCs w:val="22"/>
        </w:rPr>
        <w:t>approximately 10</w:t>
      </w:r>
      <w:r w:rsidR="003D2EFA">
        <w:rPr>
          <w:rFonts w:ascii="Arial" w:hAnsi="Arial" w:cs="Arial"/>
          <w:sz w:val="22"/>
          <w:szCs w:val="22"/>
        </w:rPr>
        <w:t xml:space="preserve">%.  </w:t>
      </w:r>
    </w:p>
    <w:p w:rsidR="00BB4FCC" w:rsidRPr="00964831" w:rsidRDefault="00BB4FCC" w:rsidP="00964831">
      <w:pPr>
        <w:tabs>
          <w:tab w:val="right" w:pos="9792"/>
        </w:tabs>
        <w:rPr>
          <w:rFonts w:ascii="Arial" w:hAnsi="Arial" w:cs="Arial"/>
          <w:sz w:val="22"/>
          <w:szCs w:val="22"/>
        </w:rPr>
      </w:pPr>
    </w:p>
    <w:p w:rsidR="00A248AB" w:rsidRDefault="00BB4FCC" w:rsidP="00964831">
      <w:pPr>
        <w:tabs>
          <w:tab w:val="right" w:pos="9792"/>
        </w:tabs>
        <w:rPr>
          <w:rFonts w:ascii="Arial" w:hAnsi="Arial" w:cs="Arial"/>
          <w:sz w:val="22"/>
          <w:szCs w:val="22"/>
        </w:rPr>
      </w:pPr>
      <w:r w:rsidRPr="00964831">
        <w:rPr>
          <w:rFonts w:ascii="Arial" w:hAnsi="Arial" w:cs="Arial"/>
          <w:b/>
          <w:sz w:val="22"/>
          <w:szCs w:val="22"/>
        </w:rPr>
        <w:t>Report from National ASAS President</w:t>
      </w:r>
      <w:r w:rsidR="002958C0" w:rsidRPr="00964831">
        <w:rPr>
          <w:rFonts w:ascii="Arial" w:hAnsi="Arial" w:cs="Arial"/>
          <w:b/>
          <w:sz w:val="22"/>
          <w:szCs w:val="22"/>
        </w:rPr>
        <w:t xml:space="preserve">: </w:t>
      </w:r>
      <w:r w:rsidR="005561A7">
        <w:rPr>
          <w:rFonts w:ascii="Arial" w:hAnsi="Arial" w:cs="Arial"/>
          <w:sz w:val="22"/>
          <w:szCs w:val="22"/>
        </w:rPr>
        <w:t>Debra Aaron</w:t>
      </w:r>
      <w:r w:rsidR="002958C0" w:rsidRPr="00964831">
        <w:rPr>
          <w:rFonts w:ascii="Arial" w:hAnsi="Arial" w:cs="Arial"/>
          <w:sz w:val="22"/>
          <w:szCs w:val="22"/>
        </w:rPr>
        <w:t>, ASAS</w:t>
      </w:r>
      <w:r w:rsidR="00440EB6">
        <w:rPr>
          <w:rFonts w:ascii="Arial" w:hAnsi="Arial" w:cs="Arial"/>
          <w:sz w:val="22"/>
          <w:szCs w:val="22"/>
        </w:rPr>
        <w:t xml:space="preserve"> President</w:t>
      </w:r>
      <w:r w:rsidR="002958C0" w:rsidRPr="00964831">
        <w:rPr>
          <w:rFonts w:ascii="Arial" w:hAnsi="Arial" w:cs="Arial"/>
          <w:sz w:val="22"/>
          <w:szCs w:val="22"/>
        </w:rPr>
        <w:t xml:space="preserve">, provided highlights of </w:t>
      </w:r>
      <w:r w:rsidR="00646AEB">
        <w:rPr>
          <w:rFonts w:ascii="Arial" w:hAnsi="Arial" w:cs="Arial"/>
          <w:sz w:val="22"/>
          <w:szCs w:val="22"/>
        </w:rPr>
        <w:t xml:space="preserve">the </w:t>
      </w:r>
      <w:r w:rsidR="00440EB6">
        <w:rPr>
          <w:rFonts w:ascii="Arial" w:hAnsi="Arial" w:cs="Arial"/>
          <w:sz w:val="22"/>
          <w:szCs w:val="22"/>
        </w:rPr>
        <w:t>N</w:t>
      </w:r>
      <w:r w:rsidR="00646AEB">
        <w:rPr>
          <w:rFonts w:ascii="Arial" w:hAnsi="Arial" w:cs="Arial"/>
          <w:sz w:val="22"/>
          <w:szCs w:val="22"/>
        </w:rPr>
        <w:t xml:space="preserve">ational </w:t>
      </w:r>
      <w:r w:rsidR="002958C0" w:rsidRPr="00964831">
        <w:rPr>
          <w:rFonts w:ascii="Arial" w:hAnsi="Arial" w:cs="Arial"/>
          <w:sz w:val="22"/>
          <w:szCs w:val="22"/>
        </w:rPr>
        <w:t>ASAS</w:t>
      </w:r>
      <w:r w:rsidR="00646AEB">
        <w:rPr>
          <w:rFonts w:ascii="Arial" w:hAnsi="Arial" w:cs="Arial"/>
          <w:sz w:val="22"/>
          <w:szCs w:val="22"/>
        </w:rPr>
        <w:t xml:space="preserve"> board</w:t>
      </w:r>
      <w:r w:rsidR="002958C0" w:rsidRPr="00964831">
        <w:rPr>
          <w:rFonts w:ascii="Arial" w:hAnsi="Arial" w:cs="Arial"/>
          <w:sz w:val="22"/>
          <w:szCs w:val="22"/>
        </w:rPr>
        <w:t xml:space="preserve">.  Membership is </w:t>
      </w:r>
      <w:r w:rsidR="005561A7">
        <w:rPr>
          <w:rFonts w:ascii="Arial" w:hAnsi="Arial" w:cs="Arial"/>
          <w:sz w:val="22"/>
          <w:szCs w:val="22"/>
        </w:rPr>
        <w:t>over 6,200, the highest in history</w:t>
      </w:r>
      <w:r w:rsidR="00440EB6">
        <w:rPr>
          <w:rFonts w:ascii="Arial" w:hAnsi="Arial" w:cs="Arial"/>
          <w:sz w:val="22"/>
          <w:szCs w:val="22"/>
        </w:rPr>
        <w:t xml:space="preserve">.  </w:t>
      </w:r>
      <w:r w:rsidR="005561A7">
        <w:rPr>
          <w:rFonts w:ascii="Arial" w:hAnsi="Arial" w:cs="Arial"/>
          <w:sz w:val="22"/>
          <w:szCs w:val="22"/>
        </w:rPr>
        <w:t xml:space="preserve">Important programs of ASAS were highlighted, including </w:t>
      </w:r>
      <w:r w:rsidR="00440EB6">
        <w:rPr>
          <w:rFonts w:ascii="Arial" w:hAnsi="Arial" w:cs="Arial"/>
          <w:sz w:val="22"/>
          <w:szCs w:val="22"/>
        </w:rPr>
        <w:t>the ASAS Resource Center</w:t>
      </w:r>
      <w:r w:rsidR="005561A7">
        <w:rPr>
          <w:rFonts w:ascii="Arial" w:hAnsi="Arial" w:cs="Arial"/>
          <w:sz w:val="22"/>
          <w:szCs w:val="22"/>
        </w:rPr>
        <w:t>,</w:t>
      </w:r>
      <w:r w:rsidR="00440EB6">
        <w:rPr>
          <w:rFonts w:ascii="Arial" w:hAnsi="Arial" w:cs="Arial"/>
          <w:sz w:val="22"/>
          <w:szCs w:val="22"/>
        </w:rPr>
        <w:t xml:space="preserve"> The Animal Scientist database</w:t>
      </w:r>
      <w:r w:rsidR="00FD6EB3">
        <w:rPr>
          <w:rFonts w:ascii="Arial" w:hAnsi="Arial" w:cs="Arial"/>
          <w:sz w:val="22"/>
          <w:szCs w:val="22"/>
        </w:rPr>
        <w:t>,</w:t>
      </w:r>
      <w:r w:rsidR="00440EB6">
        <w:rPr>
          <w:rFonts w:ascii="Arial" w:hAnsi="Arial" w:cs="Arial"/>
          <w:sz w:val="22"/>
          <w:szCs w:val="22"/>
        </w:rPr>
        <w:t xml:space="preserve"> the ASAS Learning Center</w:t>
      </w:r>
      <w:r w:rsidR="00FD6EB3">
        <w:rPr>
          <w:rFonts w:ascii="Arial" w:hAnsi="Arial" w:cs="Arial"/>
          <w:sz w:val="22"/>
          <w:szCs w:val="22"/>
        </w:rPr>
        <w:t xml:space="preserve">.  Graduate student programming is strong with an electronic journal club to be launched in the near future.  International programming with sister institutions around the world is active.  Communication efforts from the ASAS include </w:t>
      </w:r>
      <w:r w:rsidR="00440EB6">
        <w:rPr>
          <w:rFonts w:ascii="Arial" w:hAnsi="Arial" w:cs="Arial"/>
          <w:sz w:val="22"/>
          <w:szCs w:val="22"/>
        </w:rPr>
        <w:t xml:space="preserve">the Taking Stock newsletter, ASAS Press Room, Living History Videos, </w:t>
      </w:r>
      <w:r w:rsidR="00FD6EB3">
        <w:rPr>
          <w:rFonts w:ascii="Arial" w:hAnsi="Arial" w:cs="Arial"/>
          <w:sz w:val="22"/>
          <w:szCs w:val="22"/>
        </w:rPr>
        <w:t xml:space="preserve">and </w:t>
      </w:r>
      <w:r w:rsidR="00440EB6">
        <w:rPr>
          <w:rFonts w:ascii="Arial" w:hAnsi="Arial" w:cs="Arial"/>
          <w:sz w:val="22"/>
          <w:szCs w:val="22"/>
        </w:rPr>
        <w:t xml:space="preserve">Graduate </w:t>
      </w:r>
      <w:proofErr w:type="spellStart"/>
      <w:r w:rsidR="00440EB6">
        <w:rPr>
          <w:rFonts w:ascii="Arial" w:hAnsi="Arial" w:cs="Arial"/>
          <w:sz w:val="22"/>
          <w:szCs w:val="22"/>
        </w:rPr>
        <w:t>BULLetin</w:t>
      </w:r>
      <w:proofErr w:type="spellEnd"/>
      <w:r w:rsidR="00440EB6">
        <w:rPr>
          <w:rFonts w:ascii="Arial" w:hAnsi="Arial" w:cs="Arial"/>
          <w:sz w:val="22"/>
          <w:szCs w:val="22"/>
        </w:rPr>
        <w:t xml:space="preserve">, </w:t>
      </w:r>
      <w:r w:rsidR="00FD6EB3">
        <w:rPr>
          <w:rFonts w:ascii="Arial" w:hAnsi="Arial" w:cs="Arial"/>
          <w:sz w:val="22"/>
          <w:szCs w:val="22"/>
        </w:rPr>
        <w:t>along with numerous social media communications</w:t>
      </w:r>
      <w:r w:rsidR="00440EB6">
        <w:rPr>
          <w:rFonts w:ascii="Arial" w:hAnsi="Arial" w:cs="Arial"/>
          <w:sz w:val="22"/>
          <w:szCs w:val="22"/>
        </w:rPr>
        <w:t xml:space="preserve">.  The Journal of Animal Science </w:t>
      </w:r>
      <w:r w:rsidR="00FD6EB3">
        <w:rPr>
          <w:rFonts w:ascii="Arial" w:hAnsi="Arial" w:cs="Arial"/>
          <w:sz w:val="22"/>
          <w:szCs w:val="22"/>
        </w:rPr>
        <w:t>continues to be a strong publication.  Dr. Jim Sartin has taken over as the new editor-in-chief.  Plans are in place to further decrease the time to publication for the journal.  Future National ASAS meetings will be held in Orlando, FL (2015), Salt Lake City, UT (2016), Baltimore, MD (2017), and Vancouver, BC (2018). INNOVATE 2015 will be held later this spring, with a focus on Innovations in Education; Animal Science Curriculum for the 21</w:t>
      </w:r>
      <w:r w:rsidR="00FD6EB3" w:rsidRPr="00FD6EB3">
        <w:rPr>
          <w:rFonts w:ascii="Arial" w:hAnsi="Arial" w:cs="Arial"/>
          <w:sz w:val="22"/>
          <w:szCs w:val="22"/>
          <w:vertAlign w:val="superscript"/>
        </w:rPr>
        <w:t>st</w:t>
      </w:r>
      <w:r w:rsidR="00FD6EB3">
        <w:rPr>
          <w:rFonts w:ascii="Arial" w:hAnsi="Arial" w:cs="Arial"/>
          <w:sz w:val="22"/>
          <w:szCs w:val="22"/>
        </w:rPr>
        <w:t xml:space="preserve"> Century.  A Fight Hunger Campaign is being launched with the JAM meeting this summer, with a goal of raising $40,000 to provide 100,000 meals for a Northern Florida food desert.  Meals will be packaged this summer at JAM.</w:t>
      </w:r>
    </w:p>
    <w:p w:rsidR="00A248AB" w:rsidRDefault="00A248AB" w:rsidP="00964831">
      <w:pPr>
        <w:tabs>
          <w:tab w:val="right" w:pos="9792"/>
        </w:tabs>
        <w:rPr>
          <w:rFonts w:ascii="Arial" w:hAnsi="Arial" w:cs="Arial"/>
          <w:sz w:val="22"/>
          <w:szCs w:val="22"/>
        </w:rPr>
      </w:pPr>
    </w:p>
    <w:p w:rsidR="00A248AB" w:rsidRPr="00964831" w:rsidRDefault="00A248AB" w:rsidP="00A248AB">
      <w:pPr>
        <w:tabs>
          <w:tab w:val="right" w:pos="9792"/>
        </w:tabs>
        <w:rPr>
          <w:rFonts w:ascii="Arial" w:hAnsi="Arial" w:cs="Arial"/>
          <w:sz w:val="22"/>
          <w:szCs w:val="22"/>
        </w:rPr>
      </w:pPr>
      <w:r w:rsidRPr="00964831">
        <w:rPr>
          <w:rFonts w:ascii="Arial" w:hAnsi="Arial" w:cs="Arial"/>
          <w:b/>
          <w:sz w:val="22"/>
          <w:szCs w:val="22"/>
        </w:rPr>
        <w:t xml:space="preserve">Report from </w:t>
      </w:r>
      <w:r>
        <w:rPr>
          <w:rFonts w:ascii="Arial" w:hAnsi="Arial" w:cs="Arial"/>
          <w:b/>
          <w:sz w:val="22"/>
          <w:szCs w:val="22"/>
        </w:rPr>
        <w:t>ARPAS</w:t>
      </w:r>
      <w:r w:rsidRPr="00964831">
        <w:rPr>
          <w:rFonts w:ascii="Arial" w:hAnsi="Arial" w:cs="Arial"/>
          <w:b/>
          <w:sz w:val="22"/>
          <w:szCs w:val="22"/>
        </w:rPr>
        <w:t xml:space="preserve">: </w:t>
      </w:r>
      <w:r>
        <w:rPr>
          <w:rFonts w:ascii="Arial" w:hAnsi="Arial" w:cs="Arial"/>
          <w:sz w:val="22"/>
          <w:szCs w:val="22"/>
        </w:rPr>
        <w:t xml:space="preserve">Joanne Knapp reported that ARPAS is an organization that provides certification of National Animal Scientists.  The Midwest chapter was founded in 2011.  The organizations encourage certification and continued learning, and sponsor speakers and events at various conferences.  </w:t>
      </w:r>
    </w:p>
    <w:p w:rsidR="00BB4FCC" w:rsidRPr="00964831" w:rsidRDefault="00FD6EB3" w:rsidP="00964831">
      <w:pPr>
        <w:tabs>
          <w:tab w:val="right" w:pos="9792"/>
        </w:tabs>
        <w:rPr>
          <w:rFonts w:ascii="Arial" w:hAnsi="Arial" w:cs="Arial"/>
          <w:sz w:val="22"/>
          <w:szCs w:val="22"/>
        </w:rPr>
      </w:pPr>
      <w:r>
        <w:rPr>
          <w:rFonts w:ascii="Arial" w:hAnsi="Arial" w:cs="Arial"/>
          <w:sz w:val="22"/>
          <w:szCs w:val="22"/>
        </w:rPr>
        <w:t xml:space="preserve">  </w:t>
      </w:r>
    </w:p>
    <w:p w:rsidR="00BB4FCC" w:rsidRPr="00964831" w:rsidRDefault="00BB4FCC" w:rsidP="00964831">
      <w:pPr>
        <w:tabs>
          <w:tab w:val="right" w:pos="9792"/>
        </w:tabs>
        <w:rPr>
          <w:rFonts w:ascii="Arial" w:hAnsi="Arial" w:cs="Arial"/>
          <w:sz w:val="22"/>
          <w:szCs w:val="22"/>
        </w:rPr>
      </w:pPr>
    </w:p>
    <w:p w:rsidR="00BB4FCC" w:rsidRPr="00964831" w:rsidRDefault="00BB4FCC" w:rsidP="00964831">
      <w:pPr>
        <w:tabs>
          <w:tab w:val="right" w:pos="9792"/>
        </w:tabs>
        <w:rPr>
          <w:rFonts w:ascii="Arial" w:hAnsi="Arial" w:cs="Arial"/>
          <w:sz w:val="22"/>
          <w:szCs w:val="22"/>
        </w:rPr>
      </w:pPr>
      <w:r w:rsidRPr="00964831">
        <w:rPr>
          <w:rFonts w:ascii="Arial" w:hAnsi="Arial" w:cs="Arial"/>
          <w:b/>
          <w:sz w:val="22"/>
          <w:szCs w:val="22"/>
        </w:rPr>
        <w:t>Additional Business</w:t>
      </w:r>
      <w:r w:rsidR="002958C0" w:rsidRPr="00964831">
        <w:rPr>
          <w:rFonts w:ascii="Arial" w:hAnsi="Arial" w:cs="Arial"/>
          <w:b/>
          <w:sz w:val="22"/>
          <w:szCs w:val="22"/>
        </w:rPr>
        <w:t xml:space="preserve">: </w:t>
      </w:r>
      <w:r w:rsidR="0060763C">
        <w:rPr>
          <w:rFonts w:ascii="Arial" w:hAnsi="Arial" w:cs="Arial"/>
          <w:sz w:val="22"/>
          <w:szCs w:val="22"/>
        </w:rPr>
        <w:t>Alan Mathew</w:t>
      </w:r>
      <w:r w:rsidR="002958C0" w:rsidRPr="00964831">
        <w:rPr>
          <w:rFonts w:ascii="Arial" w:hAnsi="Arial" w:cs="Arial"/>
          <w:sz w:val="22"/>
          <w:szCs w:val="22"/>
        </w:rPr>
        <w:t xml:space="preserve"> asked for any additional business.  No additional business </w:t>
      </w:r>
      <w:r w:rsidR="008F18A6" w:rsidRPr="00964831">
        <w:rPr>
          <w:rFonts w:ascii="Arial" w:hAnsi="Arial" w:cs="Arial"/>
          <w:sz w:val="22"/>
          <w:szCs w:val="22"/>
        </w:rPr>
        <w:t>was brought forth</w:t>
      </w:r>
      <w:r w:rsidR="002958C0" w:rsidRPr="00964831">
        <w:rPr>
          <w:rFonts w:ascii="Arial" w:hAnsi="Arial" w:cs="Arial"/>
          <w:sz w:val="22"/>
          <w:szCs w:val="22"/>
        </w:rPr>
        <w:t xml:space="preserve">. </w:t>
      </w:r>
    </w:p>
    <w:p w:rsidR="002958C0" w:rsidRPr="00964831" w:rsidRDefault="002958C0" w:rsidP="00964831">
      <w:pPr>
        <w:tabs>
          <w:tab w:val="right" w:pos="9792"/>
        </w:tabs>
        <w:rPr>
          <w:rFonts w:ascii="Arial" w:hAnsi="Arial" w:cs="Arial"/>
          <w:sz w:val="22"/>
          <w:szCs w:val="22"/>
        </w:rPr>
      </w:pPr>
    </w:p>
    <w:p w:rsidR="00BB4FCC" w:rsidRPr="00964831" w:rsidRDefault="00A248AB" w:rsidP="00964831">
      <w:pPr>
        <w:tabs>
          <w:tab w:val="right" w:pos="9792"/>
        </w:tabs>
        <w:rPr>
          <w:rFonts w:ascii="Arial" w:hAnsi="Arial" w:cs="Arial"/>
          <w:sz w:val="22"/>
          <w:szCs w:val="22"/>
        </w:rPr>
      </w:pPr>
      <w:r>
        <w:rPr>
          <w:rFonts w:ascii="Arial" w:hAnsi="Arial" w:cs="Arial"/>
          <w:b/>
          <w:sz w:val="22"/>
          <w:szCs w:val="22"/>
        </w:rPr>
        <w:lastRenderedPageBreak/>
        <w:t>Sea World</w:t>
      </w:r>
      <w:r w:rsidR="005B711F">
        <w:rPr>
          <w:rFonts w:ascii="Arial" w:hAnsi="Arial" w:cs="Arial"/>
          <w:b/>
          <w:sz w:val="22"/>
          <w:szCs w:val="22"/>
        </w:rPr>
        <w:t xml:space="preserve"> </w:t>
      </w:r>
      <w:r w:rsidR="00BB4FCC" w:rsidRPr="00964831">
        <w:rPr>
          <w:rFonts w:ascii="Arial" w:hAnsi="Arial" w:cs="Arial"/>
          <w:b/>
          <w:sz w:val="22"/>
          <w:szCs w:val="22"/>
        </w:rPr>
        <w:t>- Drawing</w:t>
      </w:r>
      <w:r w:rsidR="00BB4FCC" w:rsidRPr="00964831">
        <w:rPr>
          <w:rFonts w:ascii="Arial" w:hAnsi="Arial" w:cs="Arial"/>
          <w:sz w:val="22"/>
          <w:szCs w:val="22"/>
        </w:rPr>
        <w:tab/>
      </w:r>
    </w:p>
    <w:p w:rsidR="00BB4FCC" w:rsidRPr="00964831" w:rsidRDefault="00BB4FCC" w:rsidP="00964831">
      <w:pPr>
        <w:tabs>
          <w:tab w:val="right" w:pos="9792"/>
        </w:tabs>
        <w:rPr>
          <w:rFonts w:ascii="Arial" w:hAnsi="Arial" w:cs="Arial"/>
          <w:sz w:val="22"/>
          <w:szCs w:val="22"/>
        </w:rPr>
      </w:pPr>
    </w:p>
    <w:p w:rsidR="00E966C0" w:rsidRDefault="00E966C0" w:rsidP="00A248AB">
      <w:pPr>
        <w:tabs>
          <w:tab w:val="right" w:pos="9792"/>
        </w:tabs>
        <w:rPr>
          <w:rFonts w:ascii="Arial" w:hAnsi="Arial" w:cs="Arial"/>
          <w:b/>
          <w:sz w:val="22"/>
          <w:szCs w:val="22"/>
        </w:rPr>
      </w:pPr>
    </w:p>
    <w:p w:rsidR="00A248AB" w:rsidRPr="00964831" w:rsidRDefault="00A248AB" w:rsidP="00A248AB">
      <w:pPr>
        <w:tabs>
          <w:tab w:val="right" w:pos="9792"/>
        </w:tabs>
        <w:rPr>
          <w:rFonts w:ascii="Arial" w:hAnsi="Arial" w:cs="Arial"/>
          <w:b/>
          <w:sz w:val="22"/>
          <w:szCs w:val="22"/>
        </w:rPr>
      </w:pPr>
      <w:r w:rsidRPr="00964831">
        <w:rPr>
          <w:rFonts w:ascii="Arial" w:hAnsi="Arial" w:cs="Arial"/>
          <w:b/>
          <w:sz w:val="22"/>
          <w:szCs w:val="22"/>
        </w:rPr>
        <w:t>Transfer of Gavel:</w:t>
      </w:r>
    </w:p>
    <w:p w:rsidR="00A248AB" w:rsidRDefault="00A248AB" w:rsidP="00A248AB">
      <w:pPr>
        <w:tabs>
          <w:tab w:val="right" w:pos="9792"/>
        </w:tabs>
        <w:rPr>
          <w:rFonts w:ascii="Arial" w:hAnsi="Arial" w:cs="Arial"/>
          <w:sz w:val="22"/>
          <w:szCs w:val="22"/>
        </w:rPr>
      </w:pPr>
      <w:r>
        <w:rPr>
          <w:rFonts w:ascii="Arial" w:hAnsi="Arial" w:cs="Arial"/>
          <w:sz w:val="22"/>
          <w:szCs w:val="22"/>
        </w:rPr>
        <w:t>David Carlson</w:t>
      </w:r>
      <w:r w:rsidRPr="00964831">
        <w:rPr>
          <w:rFonts w:ascii="Arial" w:hAnsi="Arial" w:cs="Arial"/>
          <w:sz w:val="22"/>
          <w:szCs w:val="22"/>
        </w:rPr>
        <w:t xml:space="preserve"> transferred the gavel to </w:t>
      </w:r>
      <w:proofErr w:type="spellStart"/>
      <w:r w:rsidR="004A7E2A">
        <w:rPr>
          <w:rFonts w:ascii="Arial" w:hAnsi="Arial" w:cs="Arial"/>
          <w:sz w:val="22"/>
          <w:szCs w:val="22"/>
        </w:rPr>
        <w:t>Ta</w:t>
      </w:r>
      <w:r>
        <w:rPr>
          <w:rFonts w:ascii="Arial" w:hAnsi="Arial" w:cs="Arial"/>
          <w:sz w:val="22"/>
          <w:szCs w:val="22"/>
        </w:rPr>
        <w:t>milee</w:t>
      </w:r>
      <w:proofErr w:type="spellEnd"/>
      <w:r>
        <w:rPr>
          <w:rFonts w:ascii="Arial" w:hAnsi="Arial" w:cs="Arial"/>
          <w:sz w:val="22"/>
          <w:szCs w:val="22"/>
        </w:rPr>
        <w:t xml:space="preserve"> </w:t>
      </w:r>
      <w:proofErr w:type="spellStart"/>
      <w:r>
        <w:rPr>
          <w:rFonts w:ascii="Arial" w:hAnsi="Arial" w:cs="Arial"/>
          <w:sz w:val="22"/>
          <w:szCs w:val="22"/>
        </w:rPr>
        <w:t>Nennich</w:t>
      </w:r>
      <w:proofErr w:type="spellEnd"/>
      <w:r w:rsidRPr="00964831">
        <w:rPr>
          <w:rFonts w:ascii="Arial" w:hAnsi="Arial" w:cs="Arial"/>
          <w:sz w:val="22"/>
          <w:szCs w:val="22"/>
        </w:rPr>
        <w:t>, Midwest ADSA President for 201</w:t>
      </w:r>
      <w:r w:rsidR="004A7E2A">
        <w:rPr>
          <w:rFonts w:ascii="Arial" w:hAnsi="Arial" w:cs="Arial"/>
          <w:sz w:val="22"/>
          <w:szCs w:val="22"/>
        </w:rPr>
        <w:t>5</w:t>
      </w:r>
      <w:r w:rsidRPr="00964831">
        <w:rPr>
          <w:rFonts w:ascii="Arial" w:hAnsi="Arial" w:cs="Arial"/>
          <w:sz w:val="22"/>
          <w:szCs w:val="22"/>
        </w:rPr>
        <w:t>-201</w:t>
      </w:r>
      <w:r w:rsidR="004A7E2A">
        <w:rPr>
          <w:rFonts w:ascii="Arial" w:hAnsi="Arial" w:cs="Arial"/>
          <w:sz w:val="22"/>
          <w:szCs w:val="22"/>
        </w:rPr>
        <w:t>6</w:t>
      </w:r>
      <w:r w:rsidRPr="00964831">
        <w:rPr>
          <w:rFonts w:ascii="Arial" w:hAnsi="Arial" w:cs="Arial"/>
          <w:sz w:val="22"/>
          <w:szCs w:val="22"/>
        </w:rPr>
        <w:t>.</w:t>
      </w:r>
      <w:r w:rsidR="004A7E2A">
        <w:rPr>
          <w:rFonts w:ascii="Arial" w:hAnsi="Arial" w:cs="Arial"/>
          <w:sz w:val="22"/>
          <w:szCs w:val="22"/>
        </w:rPr>
        <w:t xml:space="preserve">  Alan Mathew transferred the gavel to Jason Apple, Midwest ASAS President for 2015-2016.</w:t>
      </w:r>
    </w:p>
    <w:p w:rsidR="00A248AB" w:rsidRPr="00964831" w:rsidRDefault="00A248AB" w:rsidP="00A248AB">
      <w:pPr>
        <w:tabs>
          <w:tab w:val="right" w:pos="9792"/>
        </w:tabs>
        <w:rPr>
          <w:rFonts w:ascii="Arial" w:hAnsi="Arial" w:cs="Arial"/>
          <w:sz w:val="22"/>
          <w:szCs w:val="22"/>
        </w:rPr>
      </w:pPr>
    </w:p>
    <w:p w:rsidR="002958C0" w:rsidRPr="00964831" w:rsidRDefault="00BB4FCC" w:rsidP="00964831">
      <w:pPr>
        <w:tabs>
          <w:tab w:val="right" w:pos="9792"/>
        </w:tabs>
        <w:rPr>
          <w:rFonts w:ascii="Arial" w:hAnsi="Arial" w:cs="Arial"/>
          <w:b/>
          <w:sz w:val="22"/>
          <w:szCs w:val="22"/>
        </w:rPr>
      </w:pPr>
      <w:r w:rsidRPr="00964831">
        <w:rPr>
          <w:rFonts w:ascii="Arial" w:hAnsi="Arial" w:cs="Arial"/>
          <w:b/>
          <w:sz w:val="22"/>
          <w:szCs w:val="22"/>
        </w:rPr>
        <w:t>Recognition of Retiring ASAS Board</w:t>
      </w:r>
      <w:r w:rsidR="004A7E2A">
        <w:rPr>
          <w:rFonts w:ascii="Arial" w:hAnsi="Arial" w:cs="Arial"/>
          <w:b/>
          <w:sz w:val="22"/>
          <w:szCs w:val="22"/>
        </w:rPr>
        <w:t xml:space="preserve"> </w:t>
      </w:r>
      <w:r w:rsidR="004A7E2A" w:rsidRPr="004A7E2A">
        <w:rPr>
          <w:rFonts w:ascii="Arial" w:hAnsi="Arial" w:cs="Arial"/>
          <w:sz w:val="22"/>
          <w:szCs w:val="22"/>
        </w:rPr>
        <w:t>(Jason Apple)</w:t>
      </w:r>
      <w:r w:rsidR="002958C0" w:rsidRPr="004A7E2A">
        <w:rPr>
          <w:rFonts w:ascii="Arial" w:hAnsi="Arial" w:cs="Arial"/>
          <w:sz w:val="22"/>
          <w:szCs w:val="22"/>
        </w:rPr>
        <w:t>:</w:t>
      </w:r>
    </w:p>
    <w:p w:rsidR="002958C0" w:rsidRPr="00964831" w:rsidRDefault="004A7E2A" w:rsidP="00964831">
      <w:pPr>
        <w:tabs>
          <w:tab w:val="right" w:pos="9792"/>
        </w:tabs>
        <w:rPr>
          <w:rFonts w:ascii="Arial" w:hAnsi="Arial" w:cs="Arial"/>
          <w:sz w:val="22"/>
          <w:szCs w:val="22"/>
        </w:rPr>
      </w:pPr>
      <w:r>
        <w:rPr>
          <w:rFonts w:ascii="Arial" w:hAnsi="Arial" w:cs="Arial"/>
          <w:sz w:val="22"/>
          <w:szCs w:val="22"/>
        </w:rPr>
        <w:t>Bryon Wiegand</w:t>
      </w:r>
      <w:r w:rsidR="002958C0" w:rsidRPr="00964831">
        <w:rPr>
          <w:rFonts w:ascii="Arial" w:hAnsi="Arial" w:cs="Arial"/>
          <w:sz w:val="22"/>
          <w:szCs w:val="22"/>
        </w:rPr>
        <w:t xml:space="preserve"> was recognized as retiring Past-President of Midwest ASAS</w:t>
      </w:r>
      <w:r w:rsidR="00964831" w:rsidRPr="00964831">
        <w:rPr>
          <w:rFonts w:ascii="Arial" w:hAnsi="Arial" w:cs="Arial"/>
          <w:sz w:val="22"/>
          <w:szCs w:val="22"/>
        </w:rPr>
        <w:t>.</w:t>
      </w:r>
    </w:p>
    <w:p w:rsidR="002958C0" w:rsidRPr="00964831" w:rsidRDefault="004A7E2A" w:rsidP="00964831">
      <w:pPr>
        <w:tabs>
          <w:tab w:val="right" w:pos="9792"/>
        </w:tabs>
        <w:rPr>
          <w:rFonts w:ascii="Arial" w:hAnsi="Arial" w:cs="Arial"/>
          <w:sz w:val="22"/>
          <w:szCs w:val="22"/>
        </w:rPr>
      </w:pPr>
      <w:r>
        <w:rPr>
          <w:rFonts w:ascii="Arial" w:hAnsi="Arial" w:cs="Arial"/>
          <w:sz w:val="22"/>
          <w:szCs w:val="22"/>
        </w:rPr>
        <w:t>Kelly Sotak</w:t>
      </w:r>
      <w:r w:rsidR="008F18A6" w:rsidRPr="00964831">
        <w:rPr>
          <w:rFonts w:ascii="Arial" w:hAnsi="Arial" w:cs="Arial"/>
          <w:sz w:val="22"/>
          <w:szCs w:val="22"/>
        </w:rPr>
        <w:t xml:space="preserve"> was recognized as the retiring</w:t>
      </w:r>
      <w:r w:rsidR="00964831" w:rsidRPr="00964831">
        <w:rPr>
          <w:rFonts w:ascii="Arial" w:hAnsi="Arial" w:cs="Arial"/>
          <w:sz w:val="22"/>
          <w:szCs w:val="22"/>
        </w:rPr>
        <w:t xml:space="preserve"> </w:t>
      </w:r>
      <w:r>
        <w:rPr>
          <w:rFonts w:ascii="Arial" w:hAnsi="Arial" w:cs="Arial"/>
          <w:sz w:val="22"/>
          <w:szCs w:val="22"/>
        </w:rPr>
        <w:t xml:space="preserve">Graduate Student </w:t>
      </w:r>
      <w:r w:rsidR="005B711F">
        <w:rPr>
          <w:rFonts w:ascii="Arial" w:hAnsi="Arial" w:cs="Arial"/>
          <w:sz w:val="22"/>
          <w:szCs w:val="22"/>
        </w:rPr>
        <w:t>D</w:t>
      </w:r>
      <w:r w:rsidR="00964831" w:rsidRPr="00964831">
        <w:rPr>
          <w:rFonts w:ascii="Arial" w:hAnsi="Arial" w:cs="Arial"/>
          <w:sz w:val="22"/>
          <w:szCs w:val="22"/>
        </w:rPr>
        <w:t>irector of Midwest ASAS.</w:t>
      </w:r>
    </w:p>
    <w:p w:rsidR="00BB4FCC" w:rsidRPr="00964831" w:rsidRDefault="00BB4FCC" w:rsidP="00964831">
      <w:pPr>
        <w:tabs>
          <w:tab w:val="right" w:pos="9792"/>
        </w:tabs>
        <w:rPr>
          <w:rFonts w:ascii="Arial" w:hAnsi="Arial" w:cs="Arial"/>
          <w:sz w:val="22"/>
          <w:szCs w:val="22"/>
        </w:rPr>
      </w:pPr>
    </w:p>
    <w:p w:rsidR="004A7E2A" w:rsidRPr="00964831" w:rsidRDefault="004A7E2A" w:rsidP="004A7E2A">
      <w:pPr>
        <w:tabs>
          <w:tab w:val="right" w:pos="9792"/>
        </w:tabs>
        <w:rPr>
          <w:rFonts w:ascii="Arial" w:hAnsi="Arial" w:cs="Arial"/>
          <w:sz w:val="22"/>
          <w:szCs w:val="22"/>
        </w:rPr>
      </w:pPr>
      <w:r w:rsidRPr="00964831">
        <w:rPr>
          <w:rFonts w:ascii="Arial" w:hAnsi="Arial" w:cs="Arial"/>
          <w:b/>
          <w:sz w:val="22"/>
          <w:szCs w:val="22"/>
        </w:rPr>
        <w:t>Introduction of Newly Elected ASAS Officers</w:t>
      </w:r>
      <w:r>
        <w:rPr>
          <w:rFonts w:ascii="Arial" w:hAnsi="Arial" w:cs="Arial"/>
          <w:b/>
          <w:sz w:val="22"/>
          <w:szCs w:val="22"/>
        </w:rPr>
        <w:t xml:space="preserve"> </w:t>
      </w:r>
      <w:r w:rsidRPr="004A7E2A">
        <w:rPr>
          <w:rFonts w:ascii="Arial" w:hAnsi="Arial" w:cs="Arial"/>
          <w:sz w:val="22"/>
          <w:szCs w:val="22"/>
        </w:rPr>
        <w:t>(Jason Apple):</w:t>
      </w:r>
      <w:r w:rsidRPr="00964831">
        <w:rPr>
          <w:rFonts w:ascii="Arial" w:hAnsi="Arial" w:cs="Arial"/>
          <w:sz w:val="22"/>
          <w:szCs w:val="22"/>
        </w:rPr>
        <w:tab/>
      </w:r>
    </w:p>
    <w:p w:rsidR="004A7E2A" w:rsidRPr="00964831" w:rsidRDefault="004A7E2A" w:rsidP="004A7E2A">
      <w:pPr>
        <w:tabs>
          <w:tab w:val="right" w:pos="9792"/>
        </w:tabs>
        <w:rPr>
          <w:rFonts w:ascii="Arial" w:hAnsi="Arial" w:cs="Arial"/>
          <w:sz w:val="22"/>
          <w:szCs w:val="22"/>
        </w:rPr>
      </w:pPr>
      <w:r>
        <w:rPr>
          <w:rFonts w:ascii="Arial" w:hAnsi="Arial" w:cs="Arial"/>
          <w:sz w:val="22"/>
          <w:szCs w:val="22"/>
        </w:rPr>
        <w:t>Aimee Wertz-Lutz</w:t>
      </w:r>
      <w:r w:rsidRPr="00964831">
        <w:rPr>
          <w:rFonts w:ascii="Arial" w:hAnsi="Arial" w:cs="Arial"/>
          <w:sz w:val="22"/>
          <w:szCs w:val="22"/>
        </w:rPr>
        <w:t xml:space="preserve"> was recognized as the incoming Vice President of Midwest ASAS.</w:t>
      </w:r>
    </w:p>
    <w:p w:rsidR="004A7E2A" w:rsidRDefault="004A7E2A" w:rsidP="004A7E2A">
      <w:pPr>
        <w:tabs>
          <w:tab w:val="right" w:pos="9792"/>
        </w:tabs>
        <w:rPr>
          <w:rFonts w:ascii="Arial" w:hAnsi="Arial" w:cs="Arial"/>
          <w:sz w:val="22"/>
          <w:szCs w:val="22"/>
        </w:rPr>
      </w:pPr>
      <w:r>
        <w:rPr>
          <w:rFonts w:ascii="Arial" w:hAnsi="Arial" w:cs="Arial"/>
          <w:sz w:val="22"/>
          <w:szCs w:val="22"/>
        </w:rPr>
        <w:t xml:space="preserve">Trey </w:t>
      </w:r>
      <w:proofErr w:type="spellStart"/>
      <w:r>
        <w:rPr>
          <w:rFonts w:ascii="Arial" w:hAnsi="Arial" w:cs="Arial"/>
          <w:sz w:val="22"/>
          <w:szCs w:val="22"/>
        </w:rPr>
        <w:t>Kellner</w:t>
      </w:r>
      <w:proofErr w:type="spellEnd"/>
      <w:r w:rsidRPr="00964831">
        <w:rPr>
          <w:rFonts w:ascii="Arial" w:hAnsi="Arial" w:cs="Arial"/>
          <w:sz w:val="22"/>
          <w:szCs w:val="22"/>
        </w:rPr>
        <w:t xml:space="preserve"> was recognized as the incoming </w:t>
      </w:r>
      <w:r>
        <w:rPr>
          <w:rFonts w:ascii="Arial" w:hAnsi="Arial" w:cs="Arial"/>
          <w:sz w:val="22"/>
          <w:szCs w:val="22"/>
        </w:rPr>
        <w:t xml:space="preserve">Graduate Student </w:t>
      </w:r>
      <w:r w:rsidRPr="00964831">
        <w:rPr>
          <w:rFonts w:ascii="Arial" w:hAnsi="Arial" w:cs="Arial"/>
          <w:sz w:val="22"/>
          <w:szCs w:val="22"/>
        </w:rPr>
        <w:t>Director of Midwest ASAS.</w:t>
      </w:r>
    </w:p>
    <w:p w:rsidR="004E2E86" w:rsidRDefault="004E2E86" w:rsidP="004A7E2A">
      <w:pPr>
        <w:tabs>
          <w:tab w:val="right" w:pos="9792"/>
        </w:tabs>
        <w:rPr>
          <w:rFonts w:ascii="Arial" w:hAnsi="Arial" w:cs="Arial"/>
          <w:sz w:val="22"/>
          <w:szCs w:val="22"/>
        </w:rPr>
      </w:pPr>
      <w:r>
        <w:rPr>
          <w:rFonts w:ascii="Arial" w:hAnsi="Arial" w:cs="Arial"/>
          <w:sz w:val="22"/>
          <w:szCs w:val="22"/>
        </w:rPr>
        <w:t>Outgoing Midwest ASAS officers were thanked for their service.</w:t>
      </w:r>
    </w:p>
    <w:p w:rsidR="004A7E2A" w:rsidRPr="00964831" w:rsidRDefault="004A7E2A" w:rsidP="004A7E2A">
      <w:pPr>
        <w:tabs>
          <w:tab w:val="right" w:pos="9792"/>
        </w:tabs>
        <w:rPr>
          <w:rFonts w:ascii="Arial" w:hAnsi="Arial" w:cs="Arial"/>
          <w:sz w:val="22"/>
          <w:szCs w:val="22"/>
        </w:rPr>
      </w:pPr>
    </w:p>
    <w:p w:rsidR="00BB4FCC" w:rsidRPr="00964831" w:rsidRDefault="00BB4FCC" w:rsidP="00964831">
      <w:pPr>
        <w:tabs>
          <w:tab w:val="right" w:pos="9792"/>
        </w:tabs>
        <w:rPr>
          <w:rFonts w:ascii="Arial" w:hAnsi="Arial" w:cs="Arial"/>
          <w:sz w:val="22"/>
          <w:szCs w:val="22"/>
        </w:rPr>
      </w:pPr>
      <w:r w:rsidRPr="00964831">
        <w:rPr>
          <w:rFonts w:ascii="Arial" w:hAnsi="Arial" w:cs="Arial"/>
          <w:b/>
          <w:sz w:val="22"/>
          <w:szCs w:val="22"/>
        </w:rPr>
        <w:t>Recognition of Retiring ADSA Board</w:t>
      </w:r>
      <w:r w:rsidR="004A7E2A">
        <w:rPr>
          <w:rFonts w:ascii="Arial" w:hAnsi="Arial" w:cs="Arial"/>
          <w:b/>
          <w:sz w:val="22"/>
          <w:szCs w:val="22"/>
        </w:rPr>
        <w:t xml:space="preserve"> </w:t>
      </w:r>
      <w:r w:rsidR="004A7E2A" w:rsidRPr="004A7E2A">
        <w:rPr>
          <w:rFonts w:ascii="Arial" w:hAnsi="Arial" w:cs="Arial"/>
          <w:sz w:val="22"/>
          <w:szCs w:val="22"/>
        </w:rPr>
        <w:t>(</w:t>
      </w:r>
      <w:proofErr w:type="spellStart"/>
      <w:r w:rsidR="004A7E2A" w:rsidRPr="004A7E2A">
        <w:rPr>
          <w:rFonts w:ascii="Arial" w:hAnsi="Arial" w:cs="Arial"/>
          <w:sz w:val="22"/>
          <w:szCs w:val="22"/>
        </w:rPr>
        <w:t>Tamilee</w:t>
      </w:r>
      <w:proofErr w:type="spellEnd"/>
      <w:r w:rsidR="004A7E2A" w:rsidRPr="004A7E2A">
        <w:rPr>
          <w:rFonts w:ascii="Arial" w:hAnsi="Arial" w:cs="Arial"/>
          <w:sz w:val="22"/>
          <w:szCs w:val="22"/>
        </w:rPr>
        <w:t xml:space="preserve"> </w:t>
      </w:r>
      <w:proofErr w:type="spellStart"/>
      <w:r w:rsidR="004A7E2A" w:rsidRPr="004A7E2A">
        <w:rPr>
          <w:rFonts w:ascii="Arial" w:hAnsi="Arial" w:cs="Arial"/>
          <w:sz w:val="22"/>
          <w:szCs w:val="22"/>
        </w:rPr>
        <w:t>Nennich</w:t>
      </w:r>
      <w:proofErr w:type="spellEnd"/>
      <w:r w:rsidR="004A7E2A" w:rsidRPr="004A7E2A">
        <w:rPr>
          <w:rFonts w:ascii="Arial" w:hAnsi="Arial" w:cs="Arial"/>
          <w:sz w:val="22"/>
          <w:szCs w:val="22"/>
        </w:rPr>
        <w:t>)</w:t>
      </w:r>
      <w:r w:rsidR="002958C0" w:rsidRPr="00964831">
        <w:rPr>
          <w:rFonts w:ascii="Arial" w:hAnsi="Arial" w:cs="Arial"/>
          <w:b/>
          <w:sz w:val="22"/>
          <w:szCs w:val="22"/>
        </w:rPr>
        <w:t>:</w:t>
      </w:r>
      <w:r w:rsidRPr="00964831">
        <w:rPr>
          <w:rFonts w:ascii="Arial" w:hAnsi="Arial" w:cs="Arial"/>
          <w:sz w:val="22"/>
          <w:szCs w:val="22"/>
        </w:rPr>
        <w:tab/>
      </w:r>
    </w:p>
    <w:p w:rsidR="00BB4FCC" w:rsidRDefault="004A7E2A" w:rsidP="00964831">
      <w:pPr>
        <w:tabs>
          <w:tab w:val="right" w:pos="9792"/>
        </w:tabs>
        <w:rPr>
          <w:rFonts w:ascii="Arial" w:hAnsi="Arial" w:cs="Arial"/>
          <w:sz w:val="22"/>
          <w:szCs w:val="22"/>
        </w:rPr>
      </w:pPr>
      <w:r>
        <w:rPr>
          <w:rFonts w:ascii="Arial" w:hAnsi="Arial" w:cs="Arial"/>
          <w:sz w:val="22"/>
          <w:szCs w:val="22"/>
        </w:rPr>
        <w:t>Michael Brouk</w:t>
      </w:r>
      <w:r w:rsidR="002958C0" w:rsidRPr="00964831">
        <w:rPr>
          <w:rFonts w:ascii="Arial" w:hAnsi="Arial" w:cs="Arial"/>
          <w:sz w:val="22"/>
          <w:szCs w:val="22"/>
        </w:rPr>
        <w:t xml:space="preserve"> was recognized as retiring Past-President of Midwest ADSA</w:t>
      </w:r>
      <w:r w:rsidR="00964831" w:rsidRPr="00964831">
        <w:rPr>
          <w:rFonts w:ascii="Arial" w:hAnsi="Arial" w:cs="Arial"/>
          <w:sz w:val="22"/>
          <w:szCs w:val="22"/>
        </w:rPr>
        <w:t>.</w:t>
      </w:r>
    </w:p>
    <w:p w:rsidR="004A7E2A" w:rsidRPr="00964831" w:rsidRDefault="004A7E2A" w:rsidP="00964831">
      <w:pPr>
        <w:tabs>
          <w:tab w:val="right" w:pos="9792"/>
        </w:tabs>
        <w:rPr>
          <w:rFonts w:ascii="Arial" w:hAnsi="Arial" w:cs="Arial"/>
          <w:sz w:val="22"/>
          <w:szCs w:val="22"/>
        </w:rPr>
      </w:pPr>
      <w:r>
        <w:rPr>
          <w:rFonts w:ascii="Arial" w:hAnsi="Arial" w:cs="Arial"/>
          <w:sz w:val="22"/>
          <w:szCs w:val="22"/>
        </w:rPr>
        <w:t>Dan Illg was recognized as the retiring Director of the Midwest ADSA.</w:t>
      </w:r>
    </w:p>
    <w:p w:rsidR="002958C0" w:rsidRPr="00964831" w:rsidRDefault="002958C0" w:rsidP="00964831">
      <w:pPr>
        <w:tabs>
          <w:tab w:val="right" w:pos="9792"/>
        </w:tabs>
        <w:rPr>
          <w:rFonts w:ascii="Arial" w:hAnsi="Arial" w:cs="Arial"/>
          <w:b/>
          <w:sz w:val="22"/>
          <w:szCs w:val="22"/>
        </w:rPr>
      </w:pPr>
    </w:p>
    <w:p w:rsidR="00BB4FCC" w:rsidRPr="00964831" w:rsidRDefault="00BB4FCC" w:rsidP="00964831">
      <w:pPr>
        <w:tabs>
          <w:tab w:val="right" w:pos="9792"/>
        </w:tabs>
        <w:rPr>
          <w:rFonts w:ascii="Arial" w:hAnsi="Arial" w:cs="Arial"/>
          <w:sz w:val="22"/>
          <w:szCs w:val="22"/>
        </w:rPr>
      </w:pPr>
      <w:r w:rsidRPr="00964831">
        <w:rPr>
          <w:rFonts w:ascii="Arial" w:hAnsi="Arial" w:cs="Arial"/>
          <w:b/>
          <w:sz w:val="22"/>
          <w:szCs w:val="22"/>
        </w:rPr>
        <w:t>Introduction of Newly Elected ADSA Officers</w:t>
      </w:r>
      <w:r w:rsidR="004A7E2A">
        <w:rPr>
          <w:rFonts w:ascii="Arial" w:hAnsi="Arial" w:cs="Arial"/>
          <w:b/>
          <w:sz w:val="22"/>
          <w:szCs w:val="22"/>
        </w:rPr>
        <w:t xml:space="preserve"> </w:t>
      </w:r>
      <w:r w:rsidR="004A7E2A" w:rsidRPr="004A7E2A">
        <w:rPr>
          <w:rFonts w:ascii="Arial" w:hAnsi="Arial" w:cs="Arial"/>
          <w:sz w:val="22"/>
          <w:szCs w:val="22"/>
        </w:rPr>
        <w:t>(</w:t>
      </w:r>
      <w:proofErr w:type="spellStart"/>
      <w:r w:rsidR="004A7E2A" w:rsidRPr="004A7E2A">
        <w:rPr>
          <w:rFonts w:ascii="Arial" w:hAnsi="Arial" w:cs="Arial"/>
          <w:sz w:val="22"/>
          <w:szCs w:val="22"/>
        </w:rPr>
        <w:t>Tamilee</w:t>
      </w:r>
      <w:proofErr w:type="spellEnd"/>
      <w:r w:rsidR="004A7E2A" w:rsidRPr="004A7E2A">
        <w:rPr>
          <w:rFonts w:ascii="Arial" w:hAnsi="Arial" w:cs="Arial"/>
          <w:sz w:val="22"/>
          <w:szCs w:val="22"/>
        </w:rPr>
        <w:t xml:space="preserve"> </w:t>
      </w:r>
      <w:proofErr w:type="spellStart"/>
      <w:r w:rsidR="004A7E2A" w:rsidRPr="004A7E2A">
        <w:rPr>
          <w:rFonts w:ascii="Arial" w:hAnsi="Arial" w:cs="Arial"/>
          <w:sz w:val="22"/>
          <w:szCs w:val="22"/>
        </w:rPr>
        <w:t>Nennich</w:t>
      </w:r>
      <w:proofErr w:type="spellEnd"/>
      <w:r w:rsidR="004A7E2A" w:rsidRPr="004A7E2A">
        <w:rPr>
          <w:rFonts w:ascii="Arial" w:hAnsi="Arial" w:cs="Arial"/>
          <w:sz w:val="22"/>
          <w:szCs w:val="22"/>
        </w:rPr>
        <w:t>)</w:t>
      </w:r>
      <w:r w:rsidR="00964831" w:rsidRPr="00964831">
        <w:rPr>
          <w:rFonts w:ascii="Arial" w:hAnsi="Arial" w:cs="Arial"/>
          <w:b/>
          <w:sz w:val="22"/>
          <w:szCs w:val="22"/>
        </w:rPr>
        <w:t>:</w:t>
      </w:r>
      <w:r w:rsidRPr="00964831">
        <w:rPr>
          <w:rFonts w:ascii="Arial" w:hAnsi="Arial" w:cs="Arial"/>
          <w:sz w:val="22"/>
          <w:szCs w:val="22"/>
        </w:rPr>
        <w:tab/>
      </w:r>
    </w:p>
    <w:p w:rsidR="008D4C5B" w:rsidRPr="00964831" w:rsidRDefault="004A7E2A" w:rsidP="00964831">
      <w:pPr>
        <w:tabs>
          <w:tab w:val="right" w:pos="9792"/>
        </w:tabs>
        <w:rPr>
          <w:rFonts w:ascii="Arial" w:hAnsi="Arial" w:cs="Arial"/>
          <w:sz w:val="22"/>
          <w:szCs w:val="22"/>
        </w:rPr>
      </w:pPr>
      <w:r>
        <w:rPr>
          <w:rFonts w:ascii="Arial" w:hAnsi="Arial" w:cs="Arial"/>
          <w:sz w:val="22"/>
          <w:szCs w:val="22"/>
        </w:rPr>
        <w:t>Phil Cardoso</w:t>
      </w:r>
      <w:r w:rsidR="008D4C5B" w:rsidRPr="00964831">
        <w:rPr>
          <w:rFonts w:ascii="Arial" w:hAnsi="Arial" w:cs="Arial"/>
          <w:sz w:val="22"/>
          <w:szCs w:val="22"/>
        </w:rPr>
        <w:t xml:space="preserve"> was recognized as the incoming Secretary </w:t>
      </w:r>
      <w:r w:rsidR="00964831" w:rsidRPr="00964831">
        <w:rPr>
          <w:rFonts w:ascii="Arial" w:hAnsi="Arial" w:cs="Arial"/>
          <w:sz w:val="22"/>
          <w:szCs w:val="22"/>
        </w:rPr>
        <w:t>of</w:t>
      </w:r>
      <w:r w:rsidR="008D4C5B" w:rsidRPr="00964831">
        <w:rPr>
          <w:rFonts w:ascii="Arial" w:hAnsi="Arial" w:cs="Arial"/>
          <w:sz w:val="22"/>
          <w:szCs w:val="22"/>
        </w:rPr>
        <w:t xml:space="preserve"> Midwest ADSA</w:t>
      </w:r>
      <w:r w:rsidR="00964831" w:rsidRPr="00964831">
        <w:rPr>
          <w:rFonts w:ascii="Arial" w:hAnsi="Arial" w:cs="Arial"/>
          <w:sz w:val="22"/>
          <w:szCs w:val="22"/>
        </w:rPr>
        <w:t>.</w:t>
      </w:r>
    </w:p>
    <w:p w:rsidR="00964831" w:rsidRDefault="004A7E2A" w:rsidP="00964831">
      <w:pPr>
        <w:tabs>
          <w:tab w:val="right" w:pos="9792"/>
        </w:tabs>
        <w:rPr>
          <w:rFonts w:ascii="Arial" w:hAnsi="Arial" w:cs="Arial"/>
          <w:sz w:val="22"/>
          <w:szCs w:val="22"/>
        </w:rPr>
      </w:pPr>
      <w:r>
        <w:rPr>
          <w:rFonts w:ascii="Arial" w:hAnsi="Arial" w:cs="Arial"/>
          <w:sz w:val="22"/>
          <w:szCs w:val="22"/>
        </w:rPr>
        <w:t xml:space="preserve">Jeff </w:t>
      </w:r>
      <w:proofErr w:type="spellStart"/>
      <w:r>
        <w:rPr>
          <w:rFonts w:ascii="Arial" w:hAnsi="Arial" w:cs="Arial"/>
          <w:sz w:val="22"/>
          <w:szCs w:val="22"/>
        </w:rPr>
        <w:t>DeFrain</w:t>
      </w:r>
      <w:proofErr w:type="spellEnd"/>
      <w:r>
        <w:rPr>
          <w:rFonts w:ascii="Arial" w:hAnsi="Arial" w:cs="Arial"/>
          <w:sz w:val="22"/>
          <w:szCs w:val="22"/>
        </w:rPr>
        <w:t xml:space="preserve"> was recognized as the incoming Director of the Midwest ADSA.</w:t>
      </w:r>
    </w:p>
    <w:p w:rsidR="004E2E86" w:rsidRPr="00964831" w:rsidRDefault="004E2E86" w:rsidP="00964831">
      <w:pPr>
        <w:tabs>
          <w:tab w:val="right" w:pos="9792"/>
        </w:tabs>
        <w:rPr>
          <w:rFonts w:ascii="Arial" w:hAnsi="Arial" w:cs="Arial"/>
          <w:sz w:val="22"/>
          <w:szCs w:val="22"/>
        </w:rPr>
      </w:pPr>
      <w:r>
        <w:rPr>
          <w:rFonts w:ascii="Arial" w:hAnsi="Arial" w:cs="Arial"/>
          <w:sz w:val="22"/>
          <w:szCs w:val="22"/>
        </w:rPr>
        <w:t>Outgoing Midwest ADSA officers were thanked for their service.</w:t>
      </w:r>
    </w:p>
    <w:p w:rsidR="008D4C5B" w:rsidRPr="00964831" w:rsidRDefault="008D4C5B" w:rsidP="00964831">
      <w:pPr>
        <w:tabs>
          <w:tab w:val="right" w:pos="9792"/>
        </w:tabs>
        <w:rPr>
          <w:rFonts w:ascii="Arial" w:hAnsi="Arial" w:cs="Arial"/>
          <w:sz w:val="22"/>
          <w:szCs w:val="22"/>
        </w:rPr>
      </w:pPr>
    </w:p>
    <w:p w:rsidR="00BB4FCC" w:rsidRPr="00964831" w:rsidRDefault="00964831" w:rsidP="00964831">
      <w:pPr>
        <w:tabs>
          <w:tab w:val="right" w:pos="9792"/>
        </w:tabs>
        <w:rPr>
          <w:rFonts w:ascii="Arial" w:hAnsi="Arial" w:cs="Arial"/>
          <w:sz w:val="22"/>
          <w:szCs w:val="22"/>
        </w:rPr>
      </w:pPr>
      <w:r w:rsidRPr="00964831">
        <w:rPr>
          <w:rFonts w:ascii="Arial" w:hAnsi="Arial" w:cs="Arial"/>
          <w:b/>
          <w:sz w:val="22"/>
          <w:szCs w:val="22"/>
        </w:rPr>
        <w:t xml:space="preserve">Motion to </w:t>
      </w:r>
      <w:r w:rsidR="00BB4FCC" w:rsidRPr="00964831">
        <w:rPr>
          <w:rFonts w:ascii="Arial" w:hAnsi="Arial" w:cs="Arial"/>
          <w:b/>
          <w:sz w:val="22"/>
          <w:szCs w:val="22"/>
        </w:rPr>
        <w:t>Adjourn</w:t>
      </w:r>
      <w:r w:rsidR="004A7E2A">
        <w:rPr>
          <w:rFonts w:ascii="Arial" w:hAnsi="Arial" w:cs="Arial"/>
          <w:b/>
          <w:sz w:val="22"/>
          <w:szCs w:val="22"/>
        </w:rPr>
        <w:t xml:space="preserve"> </w:t>
      </w:r>
      <w:r w:rsidR="004A7E2A" w:rsidRPr="004A7E2A">
        <w:rPr>
          <w:rFonts w:ascii="Arial" w:hAnsi="Arial" w:cs="Arial"/>
          <w:sz w:val="22"/>
          <w:szCs w:val="22"/>
        </w:rPr>
        <w:t>(</w:t>
      </w:r>
      <w:proofErr w:type="spellStart"/>
      <w:r w:rsidR="004A7E2A" w:rsidRPr="004A7E2A">
        <w:rPr>
          <w:rFonts w:ascii="Arial" w:hAnsi="Arial" w:cs="Arial"/>
          <w:sz w:val="22"/>
          <w:szCs w:val="22"/>
        </w:rPr>
        <w:t>Tamilee</w:t>
      </w:r>
      <w:proofErr w:type="spellEnd"/>
      <w:r w:rsidR="004A7E2A" w:rsidRPr="004A7E2A">
        <w:rPr>
          <w:rFonts w:ascii="Arial" w:hAnsi="Arial" w:cs="Arial"/>
          <w:sz w:val="22"/>
          <w:szCs w:val="22"/>
        </w:rPr>
        <w:t xml:space="preserve"> </w:t>
      </w:r>
      <w:proofErr w:type="spellStart"/>
      <w:r w:rsidR="004A7E2A" w:rsidRPr="004A7E2A">
        <w:rPr>
          <w:rFonts w:ascii="Arial" w:hAnsi="Arial" w:cs="Arial"/>
          <w:sz w:val="22"/>
          <w:szCs w:val="22"/>
        </w:rPr>
        <w:t>Nennich</w:t>
      </w:r>
      <w:proofErr w:type="spellEnd"/>
      <w:r w:rsidR="004A7E2A" w:rsidRPr="004A7E2A">
        <w:rPr>
          <w:rFonts w:ascii="Arial" w:hAnsi="Arial" w:cs="Arial"/>
          <w:sz w:val="22"/>
          <w:szCs w:val="22"/>
        </w:rPr>
        <w:t>)</w:t>
      </w:r>
      <w:r w:rsidRPr="00964831">
        <w:rPr>
          <w:rFonts w:ascii="Arial" w:hAnsi="Arial" w:cs="Arial"/>
          <w:b/>
          <w:sz w:val="22"/>
          <w:szCs w:val="22"/>
        </w:rPr>
        <w:t>:</w:t>
      </w:r>
      <w:r w:rsidR="00BB4FCC" w:rsidRPr="00964831">
        <w:rPr>
          <w:rFonts w:ascii="Arial" w:hAnsi="Arial" w:cs="Arial"/>
          <w:sz w:val="22"/>
          <w:szCs w:val="22"/>
        </w:rPr>
        <w:tab/>
      </w:r>
    </w:p>
    <w:p w:rsidR="00E72BDA" w:rsidRPr="00964831" w:rsidRDefault="00964831" w:rsidP="00D00AEB">
      <w:pPr>
        <w:tabs>
          <w:tab w:val="right" w:pos="9792"/>
        </w:tabs>
        <w:rPr>
          <w:rFonts w:ascii="Arial" w:hAnsi="Arial" w:cs="Arial"/>
          <w:sz w:val="22"/>
          <w:szCs w:val="22"/>
        </w:rPr>
      </w:pPr>
      <w:r w:rsidRPr="00964831">
        <w:rPr>
          <w:rFonts w:ascii="Arial" w:hAnsi="Arial" w:cs="Arial"/>
          <w:sz w:val="22"/>
          <w:szCs w:val="22"/>
        </w:rPr>
        <w:t xml:space="preserve">Kim </w:t>
      </w:r>
      <w:r w:rsidR="008D4C5B" w:rsidRPr="00964831">
        <w:rPr>
          <w:rFonts w:ascii="Arial" w:hAnsi="Arial" w:cs="Arial"/>
          <w:sz w:val="22"/>
          <w:szCs w:val="22"/>
        </w:rPr>
        <w:t>Von</w:t>
      </w:r>
      <w:r w:rsidRPr="00964831">
        <w:rPr>
          <w:rFonts w:ascii="Arial" w:hAnsi="Arial" w:cs="Arial"/>
          <w:sz w:val="22"/>
          <w:szCs w:val="22"/>
        </w:rPr>
        <w:t xml:space="preserve">nahme moved and </w:t>
      </w:r>
      <w:r w:rsidR="004A7E2A">
        <w:rPr>
          <w:rFonts w:ascii="Arial" w:hAnsi="Arial" w:cs="Arial"/>
          <w:sz w:val="22"/>
          <w:szCs w:val="22"/>
        </w:rPr>
        <w:t xml:space="preserve">Joe </w:t>
      </w:r>
      <w:proofErr w:type="spellStart"/>
      <w:r w:rsidR="004A7E2A">
        <w:rPr>
          <w:rFonts w:ascii="Arial" w:hAnsi="Arial" w:cs="Arial"/>
          <w:sz w:val="22"/>
          <w:szCs w:val="22"/>
        </w:rPr>
        <w:t>Cassady</w:t>
      </w:r>
      <w:proofErr w:type="spellEnd"/>
      <w:r w:rsidRPr="00964831">
        <w:rPr>
          <w:rFonts w:ascii="Arial" w:hAnsi="Arial" w:cs="Arial"/>
          <w:sz w:val="22"/>
          <w:szCs w:val="22"/>
        </w:rPr>
        <w:t xml:space="preserve"> seconded a motion to adjourn.  Motion carried.  The meeting was adjou</w:t>
      </w:r>
      <w:r w:rsidR="00907D0D">
        <w:rPr>
          <w:rFonts w:ascii="Arial" w:hAnsi="Arial" w:cs="Arial"/>
          <w:sz w:val="22"/>
          <w:szCs w:val="22"/>
        </w:rPr>
        <w:t>r</w:t>
      </w:r>
      <w:r w:rsidRPr="00964831">
        <w:rPr>
          <w:rFonts w:ascii="Arial" w:hAnsi="Arial" w:cs="Arial"/>
          <w:sz w:val="22"/>
          <w:szCs w:val="22"/>
        </w:rPr>
        <w:t>ned</w:t>
      </w:r>
      <w:r w:rsidR="008D4C5B" w:rsidRPr="00964831">
        <w:rPr>
          <w:rFonts w:ascii="Arial" w:hAnsi="Arial" w:cs="Arial"/>
          <w:sz w:val="22"/>
          <w:szCs w:val="22"/>
        </w:rPr>
        <w:t xml:space="preserve"> at </w:t>
      </w:r>
      <w:r w:rsidR="004A7E2A">
        <w:rPr>
          <w:rFonts w:ascii="Arial" w:hAnsi="Arial" w:cs="Arial"/>
          <w:sz w:val="22"/>
          <w:szCs w:val="22"/>
        </w:rPr>
        <w:t>7:12</w:t>
      </w:r>
      <w:r w:rsidR="008D4C5B" w:rsidRPr="00964831">
        <w:rPr>
          <w:rFonts w:ascii="Arial" w:hAnsi="Arial" w:cs="Arial"/>
          <w:sz w:val="22"/>
          <w:szCs w:val="22"/>
        </w:rPr>
        <w:t xml:space="preserve"> p.m.</w:t>
      </w:r>
      <w:r w:rsidRPr="00964831">
        <w:rPr>
          <w:rFonts w:ascii="Arial" w:hAnsi="Arial" w:cs="Arial"/>
          <w:sz w:val="22"/>
          <w:szCs w:val="22"/>
        </w:rPr>
        <w:t xml:space="preserve">  </w:t>
      </w:r>
    </w:p>
    <w:sectPr w:rsidR="00E72BDA" w:rsidRPr="00964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44C"/>
    <w:rsid w:val="000059C3"/>
    <w:rsid w:val="00080910"/>
    <w:rsid w:val="0012019B"/>
    <w:rsid w:val="00123917"/>
    <w:rsid w:val="00171939"/>
    <w:rsid w:val="0017744C"/>
    <w:rsid w:val="001A4FB4"/>
    <w:rsid w:val="001C2C41"/>
    <w:rsid w:val="00216172"/>
    <w:rsid w:val="002650DD"/>
    <w:rsid w:val="002938A7"/>
    <w:rsid w:val="002958C0"/>
    <w:rsid w:val="00296654"/>
    <w:rsid w:val="0032084C"/>
    <w:rsid w:val="003D2EFA"/>
    <w:rsid w:val="003D33F8"/>
    <w:rsid w:val="003F6C6E"/>
    <w:rsid w:val="00402664"/>
    <w:rsid w:val="00440EB6"/>
    <w:rsid w:val="004A7E2A"/>
    <w:rsid w:val="004E2E86"/>
    <w:rsid w:val="00501447"/>
    <w:rsid w:val="005561A7"/>
    <w:rsid w:val="005A4CCB"/>
    <w:rsid w:val="005B711F"/>
    <w:rsid w:val="005E32E6"/>
    <w:rsid w:val="0060763C"/>
    <w:rsid w:val="00635A90"/>
    <w:rsid w:val="00646AEB"/>
    <w:rsid w:val="006C1EFA"/>
    <w:rsid w:val="00726300"/>
    <w:rsid w:val="00837A32"/>
    <w:rsid w:val="008D4C5B"/>
    <w:rsid w:val="008E6A81"/>
    <w:rsid w:val="008F0CC7"/>
    <w:rsid w:val="008F18A6"/>
    <w:rsid w:val="00907D0D"/>
    <w:rsid w:val="00911625"/>
    <w:rsid w:val="00964831"/>
    <w:rsid w:val="00A248AB"/>
    <w:rsid w:val="00A37FE4"/>
    <w:rsid w:val="00A47CC2"/>
    <w:rsid w:val="00A66EB8"/>
    <w:rsid w:val="00BA59B9"/>
    <w:rsid w:val="00BB4FCC"/>
    <w:rsid w:val="00BD6FC2"/>
    <w:rsid w:val="00BE686B"/>
    <w:rsid w:val="00C73D23"/>
    <w:rsid w:val="00C856FC"/>
    <w:rsid w:val="00D00AEB"/>
    <w:rsid w:val="00D10F3C"/>
    <w:rsid w:val="00D8435A"/>
    <w:rsid w:val="00DD1CBC"/>
    <w:rsid w:val="00E66521"/>
    <w:rsid w:val="00E71020"/>
    <w:rsid w:val="00E72328"/>
    <w:rsid w:val="00E72BDA"/>
    <w:rsid w:val="00E966C0"/>
    <w:rsid w:val="00EC4203"/>
    <w:rsid w:val="00EE78D8"/>
    <w:rsid w:val="00FD6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37F6143-9C55-4CAF-964A-84259C79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FCC"/>
    <w:pPr>
      <w:widowControl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5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2485</Words>
  <Characters>14166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tnennich</dc:creator>
  <cp:lastModifiedBy>Jacelyn</cp:lastModifiedBy>
  <cp:revision>9</cp:revision>
  <dcterms:created xsi:type="dcterms:W3CDTF">2015-03-23T20:04:00Z</dcterms:created>
  <dcterms:modified xsi:type="dcterms:W3CDTF">2015-04-10T20:26:00Z</dcterms:modified>
</cp:coreProperties>
</file>